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7A" w:rsidRDefault="00C8037A" w:rsidP="00C8037A">
      <w:pPr>
        <w:spacing w:before="66"/>
        <w:ind w:left="1532" w:right="1558"/>
        <w:jc w:val="center"/>
        <w:rPr>
          <w:b/>
          <w:i/>
          <w:sz w:val="24"/>
        </w:rPr>
      </w:pPr>
      <w:r>
        <w:rPr>
          <w:b/>
          <w:sz w:val="24"/>
        </w:rPr>
        <w:t>MPSB Witness Disclosure Form</w:t>
      </w:r>
    </w:p>
    <w:p w:rsidR="00C8037A" w:rsidRDefault="00C8037A" w:rsidP="00C8037A">
      <w:pPr>
        <w:pStyle w:val="BodyText"/>
        <w:rPr>
          <w:b/>
          <w:i/>
          <w:sz w:val="26"/>
        </w:rPr>
      </w:pPr>
    </w:p>
    <w:p w:rsidR="00C8037A" w:rsidRDefault="00C8037A" w:rsidP="00C8037A">
      <w:pPr>
        <w:pStyle w:val="BodyText"/>
        <w:spacing w:before="2"/>
        <w:rPr>
          <w:b/>
          <w:i/>
          <w:sz w:val="28"/>
        </w:rPr>
      </w:pPr>
    </w:p>
    <w:p w:rsidR="00C8037A" w:rsidRDefault="00C8037A" w:rsidP="00C8037A">
      <w:pPr>
        <w:pStyle w:val="Heading2"/>
        <w:spacing w:before="1"/>
      </w:pPr>
      <w:r>
        <w:t>Introductory Overview</w:t>
      </w:r>
    </w:p>
    <w:p w:rsidR="00C8037A" w:rsidRDefault="00C8037A" w:rsidP="00C8037A">
      <w:pPr>
        <w:pStyle w:val="BodyText"/>
        <w:spacing w:before="197" w:line="271" w:lineRule="auto"/>
        <w:ind w:left="100" w:right="271"/>
      </w:pPr>
      <w:r>
        <w:t>A complaint has been made and an investigation is being conducted pursuant to District policy and practice. You have been identified as a potential witness. The purpose of the interview today is for the designated investigator to ask you questions and gather information. This document provides you with a summary of the District’s expectations for you in this process.</w:t>
      </w:r>
    </w:p>
    <w:p w:rsidR="00C8037A" w:rsidRDefault="00C8037A" w:rsidP="00C8037A">
      <w:pPr>
        <w:pStyle w:val="Heading2"/>
        <w:spacing w:before="161"/>
      </w:pPr>
      <w:r>
        <w:t>Duty to Cooperate and be Honest</w:t>
      </w:r>
    </w:p>
    <w:p w:rsidR="00C8037A" w:rsidRDefault="00C8037A" w:rsidP="00C8037A">
      <w:pPr>
        <w:pStyle w:val="BodyText"/>
        <w:spacing w:before="197" w:line="271" w:lineRule="auto"/>
        <w:ind w:left="100" w:right="217"/>
        <w:jc w:val="both"/>
      </w:pPr>
      <w:r>
        <w:t>The District fully expects all students and employees to be cooperative, honest, and forthright to help the District reach a fair and reasonable outcome. Failure to honestly cooperate in an investigation may result in disciplinary action.</w:t>
      </w:r>
    </w:p>
    <w:p w:rsidR="00C8037A" w:rsidRDefault="00C8037A" w:rsidP="00C8037A">
      <w:pPr>
        <w:pStyle w:val="Heading2"/>
        <w:spacing w:before="163"/>
      </w:pPr>
      <w:r>
        <w:t>Confidentiality</w:t>
      </w:r>
    </w:p>
    <w:p w:rsidR="00C8037A" w:rsidRDefault="00C8037A" w:rsidP="00C8037A">
      <w:pPr>
        <w:pStyle w:val="BodyText"/>
        <w:spacing w:before="197" w:line="271" w:lineRule="auto"/>
        <w:ind w:left="100" w:right="271"/>
      </w:pPr>
      <w:r>
        <w:t>Confidentiality is an important part of the complaint process. Any individual participating in the complaint process as a witness is expected to respect the confidentiality of the process. The District expects you to keep confidential everything discussed during your interview.</w:t>
      </w:r>
    </w:p>
    <w:p w:rsidR="00C8037A" w:rsidRDefault="00C8037A" w:rsidP="00C8037A">
      <w:pPr>
        <w:pStyle w:val="BodyText"/>
        <w:tabs>
          <w:tab w:val="left" w:pos="5442"/>
        </w:tabs>
        <w:spacing w:before="162" w:line="271" w:lineRule="auto"/>
        <w:ind w:left="100" w:right="737"/>
      </w:pPr>
      <w:r>
        <w:t xml:space="preserve">If, after your </w:t>
      </w:r>
      <w:r>
        <w:rPr>
          <w:spacing w:val="-3"/>
        </w:rPr>
        <w:t xml:space="preserve">interview, </w:t>
      </w:r>
      <w:r>
        <w:t>you recall or learn of more information that you think may be helpful to the investigation,</w:t>
      </w:r>
      <w:r>
        <w:rPr>
          <w:spacing w:val="-7"/>
        </w:rPr>
        <w:t xml:space="preserve"> </w:t>
      </w:r>
      <w:r>
        <w:t>contact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8037A" w:rsidRDefault="00C8037A" w:rsidP="00C8037A">
      <w:pPr>
        <w:pStyle w:val="BodyText"/>
        <w:spacing w:before="163" w:line="271" w:lineRule="auto"/>
        <w:ind w:left="100" w:right="242"/>
        <w:jc w:val="both"/>
      </w:pP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promise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confidentiality,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know basis consistent with federal and state law and District policy and</w:t>
      </w:r>
      <w:r>
        <w:rPr>
          <w:spacing w:val="-22"/>
        </w:rPr>
        <w:t xml:space="preserve"> </w:t>
      </w:r>
      <w:r>
        <w:t>procedures.</w:t>
      </w:r>
    </w:p>
    <w:p w:rsidR="00C8037A" w:rsidRDefault="00C8037A" w:rsidP="00C8037A">
      <w:pPr>
        <w:pStyle w:val="Heading2"/>
        <w:spacing w:before="164"/>
      </w:pPr>
      <w:r>
        <w:t>No Retaliation</w:t>
      </w:r>
    </w:p>
    <w:p w:rsidR="00C8037A" w:rsidRDefault="00C8037A" w:rsidP="00C8037A">
      <w:pPr>
        <w:pStyle w:val="BodyText"/>
        <w:tabs>
          <w:tab w:val="left" w:pos="6342"/>
        </w:tabs>
        <w:spacing w:before="197" w:line="271" w:lineRule="auto"/>
        <w:ind w:left="100" w:right="125"/>
      </w:pPr>
      <w:r>
        <w:t xml:space="preserve">Retaliation against persons filing conduct complaints and/or witnesses participating in the investigation of conduct complaints is </w:t>
      </w:r>
      <w:r>
        <w:rPr>
          <w:u w:val="thick"/>
        </w:rPr>
        <w:t>strictly prohibited</w:t>
      </w:r>
      <w:r>
        <w:t xml:space="preserve"> by District policy and federal and state </w:t>
      </w:r>
      <w:r>
        <w:rPr>
          <w:spacing w:val="-5"/>
        </w:rPr>
        <w:t xml:space="preserve">law. </w:t>
      </w:r>
      <w:r>
        <w:t xml:space="preserve">Retaliation occurs when an individual who participated in the </w:t>
      </w:r>
      <w:r>
        <w:rPr>
          <w:spacing w:val="-3"/>
        </w:rPr>
        <w:t xml:space="preserve">District’s </w:t>
      </w:r>
      <w:r>
        <w:t xml:space="preserve">process is subjected to any conduct or action because of their participation that would make a reasonable person unwilling to participate in the </w:t>
      </w:r>
      <w:r>
        <w:rPr>
          <w:spacing w:val="-3"/>
        </w:rPr>
        <w:t xml:space="preserve">District’s </w:t>
      </w:r>
      <w:r>
        <w:t>process in the future.  Please</w:t>
      </w:r>
      <w:r>
        <w:rPr>
          <w:spacing w:val="-22"/>
        </w:rPr>
        <w:t xml:space="preserve"> </w:t>
      </w:r>
      <w:r>
        <w:rPr>
          <w:u w:val="thick"/>
        </w:rPr>
        <w:t>immediately</w:t>
      </w:r>
      <w:r>
        <w:rPr>
          <w:spacing w:val="-9"/>
        </w:rPr>
        <w:t xml:space="preserve"> </w:t>
      </w:r>
      <w:r w:rsidR="008F1FFF">
        <w:t xml:space="preserve">inform the </w:t>
      </w:r>
      <w:bookmarkStart w:id="0" w:name="_GoBack"/>
      <w:bookmarkEnd w:id="0"/>
      <w:r w:rsidR="008F1FFF">
        <w:t xml:space="preserve">district superintendent </w:t>
      </w:r>
      <w:r>
        <w:t>if you feel retaliation has</w:t>
      </w:r>
      <w:r>
        <w:rPr>
          <w:spacing w:val="-26"/>
        </w:rPr>
        <w:t xml:space="preserve"> </w:t>
      </w:r>
      <w:r>
        <w:t>occurred.</w:t>
      </w:r>
    </w:p>
    <w:p w:rsidR="00C8037A" w:rsidRDefault="00C8037A" w:rsidP="00C8037A">
      <w:pPr>
        <w:pStyle w:val="BodyText"/>
        <w:spacing w:before="160" w:line="271" w:lineRule="auto"/>
        <w:ind w:left="100"/>
      </w:pPr>
      <w:r>
        <w:t>I acknowledge that I have received and read the above disclosures and that I understand the District’s expectations of me:</w:t>
      </w:r>
    </w:p>
    <w:p w:rsidR="00C8037A" w:rsidRDefault="00C8037A" w:rsidP="00C8037A">
      <w:pPr>
        <w:pStyle w:val="BodyText"/>
        <w:rPr>
          <w:sz w:val="20"/>
        </w:rPr>
      </w:pPr>
    </w:p>
    <w:p w:rsidR="00C8037A" w:rsidRDefault="00C8037A" w:rsidP="00C8037A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43600" cy="1270"/>
                <wp:effectExtent l="9525" t="16510" r="19050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56A6" id="Freeform 1" o:spid="_x0000_s1026" style="position:absolute;margin-left:1in;margin-top:12.1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" path="m,l9360,e" filled="f" strokeweight="1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8037A" w:rsidRDefault="00C8037A" w:rsidP="00C8037A">
      <w:pPr>
        <w:pStyle w:val="BodyText"/>
        <w:tabs>
          <w:tab w:val="left" w:pos="4419"/>
          <w:tab w:val="left" w:pos="7299"/>
        </w:tabs>
        <w:spacing w:before="142"/>
        <w:ind w:left="100"/>
      </w:pPr>
      <w:r>
        <w:t>Witness</w:t>
      </w:r>
      <w:r>
        <w:rPr>
          <w:spacing w:val="-8"/>
        </w:rPr>
        <w:t xml:space="preserve"> </w:t>
      </w:r>
      <w:r>
        <w:t>Signature</w:t>
      </w:r>
      <w:r>
        <w:tab/>
        <w:t>Witness</w:t>
      </w:r>
      <w:r>
        <w:rPr>
          <w:spacing w:val="-6"/>
        </w:rPr>
        <w:t xml:space="preserve"> </w:t>
      </w:r>
      <w:r>
        <w:t>Name</w:t>
      </w:r>
      <w:r>
        <w:tab/>
        <w:t>Date</w:t>
      </w:r>
    </w:p>
    <w:p w:rsidR="000712A0" w:rsidRDefault="000712A0"/>
    <w:sectPr w:rsidR="0007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7A"/>
    <w:rsid w:val="000712A0"/>
    <w:rsid w:val="008F1FFF"/>
    <w:rsid w:val="00C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EFDB"/>
  <w15:chartTrackingRefBased/>
  <w15:docId w15:val="{1E297EB1-A7D1-43E1-8934-0C734400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0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C8037A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037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8037A"/>
  </w:style>
  <w:style w:type="character" w:customStyle="1" w:styleId="BodyTextChar">
    <w:name w:val="Body Text Char"/>
    <w:basedOn w:val="DefaultParagraphFont"/>
    <w:link w:val="BodyText"/>
    <w:uiPriority w:val="1"/>
    <w:rsid w:val="00C803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BOOCKOFF</dc:creator>
  <cp:keywords/>
  <dc:description/>
  <cp:lastModifiedBy>DANA BOOCKOFF</cp:lastModifiedBy>
  <cp:revision>2</cp:revision>
  <dcterms:created xsi:type="dcterms:W3CDTF">2023-01-05T18:54:00Z</dcterms:created>
  <dcterms:modified xsi:type="dcterms:W3CDTF">2023-01-05T18:54:00Z</dcterms:modified>
</cp:coreProperties>
</file>