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BDC" w:rsidRDefault="00B12BDC" w:rsidP="00B12BDC">
      <w:pPr>
        <w:pStyle w:val="Heading1"/>
        <w:ind w:right="1554"/>
      </w:pPr>
      <w:r>
        <w:t xml:space="preserve">MPSB </w:t>
      </w:r>
      <w:bookmarkStart w:id="0" w:name="_GoBack"/>
      <w:bookmarkEnd w:id="0"/>
      <w:r>
        <w:t>Notice of Dismissal</w:t>
      </w:r>
    </w:p>
    <w:p w:rsidR="00B12BDC" w:rsidRDefault="00B12BDC" w:rsidP="00B12BDC">
      <w:pPr>
        <w:pStyle w:val="BodyText"/>
        <w:spacing w:before="174" w:line="540" w:lineRule="auto"/>
        <w:ind w:left="249" w:right="267"/>
        <w:jc w:val="center"/>
      </w:pPr>
      <w:r>
        <w:t>[to be provided simultaneously to Complainant and Respondent upon dismissal of a formal complaint] [date]</w:t>
      </w:r>
    </w:p>
    <w:p w:rsidR="00B12BDC" w:rsidRDefault="00B12BDC" w:rsidP="00B12BDC">
      <w:pPr>
        <w:pStyle w:val="BodyText"/>
        <w:spacing w:before="1"/>
        <w:ind w:left="100"/>
      </w:pPr>
      <w:r>
        <w:t>Dear [party name]:</w:t>
      </w:r>
    </w:p>
    <w:p w:rsidR="00B12BDC" w:rsidRDefault="00B12BDC" w:rsidP="00B12BDC">
      <w:pPr>
        <w:pStyle w:val="BodyText"/>
        <w:spacing w:before="6"/>
        <w:rPr>
          <w:sz w:val="27"/>
        </w:rPr>
      </w:pPr>
    </w:p>
    <w:p w:rsidR="00B12BDC" w:rsidRDefault="00B12BDC" w:rsidP="00B12BDC">
      <w:pPr>
        <w:pStyle w:val="BodyText"/>
        <w:spacing w:before="1" w:line="271" w:lineRule="auto"/>
        <w:ind w:left="100" w:right="112"/>
      </w:pPr>
      <w:r>
        <w:t>This letter hereby notifies you that the sexual harassment complaint filed on [date] is being dismissed by the District for the following reason [check one]:</w:t>
      </w:r>
    </w:p>
    <w:p w:rsidR="00B12BDC" w:rsidRDefault="00B12BDC" w:rsidP="00B12BDC">
      <w:pPr>
        <w:pStyle w:val="BodyText"/>
        <w:spacing w:before="8"/>
        <w:rPr>
          <w:sz w:val="16"/>
        </w:rPr>
      </w:pPr>
    </w:p>
    <w:p w:rsidR="00B12BDC" w:rsidRDefault="00B12BDC" w:rsidP="00B12BDC">
      <w:pPr>
        <w:pStyle w:val="BodyText"/>
        <w:tabs>
          <w:tab w:val="left" w:pos="920"/>
        </w:tabs>
        <w:spacing w:before="91" w:line="256" w:lineRule="auto"/>
        <w:ind w:left="820" w:right="727" w:hanging="7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The</w:t>
      </w:r>
      <w:r>
        <w:rPr>
          <w:spacing w:val="-6"/>
        </w:rPr>
        <w:t xml:space="preserve"> </w:t>
      </w:r>
      <w:r>
        <w:t>conduct</w:t>
      </w:r>
      <w:r>
        <w:rPr>
          <w:spacing w:val="-5"/>
        </w:rPr>
        <w:t xml:space="preserve"> </w:t>
      </w:r>
      <w:r>
        <w:t>alleged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complaint</w:t>
      </w:r>
      <w:r>
        <w:rPr>
          <w:spacing w:val="-5"/>
        </w:rPr>
        <w:t xml:space="preserve"> </w:t>
      </w:r>
      <w:r>
        <w:t>would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constitute</w:t>
      </w:r>
      <w:r>
        <w:rPr>
          <w:spacing w:val="-5"/>
        </w:rPr>
        <w:t xml:space="preserve"> </w:t>
      </w:r>
      <w:r>
        <w:t>sexual</w:t>
      </w:r>
      <w:r>
        <w:rPr>
          <w:spacing w:val="-6"/>
        </w:rPr>
        <w:t xml:space="preserve"> </w:t>
      </w:r>
      <w:r>
        <w:t>harassment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defined</w:t>
      </w:r>
      <w:r>
        <w:rPr>
          <w:spacing w:val="-6"/>
        </w:rPr>
        <w:t xml:space="preserve"> </w:t>
      </w:r>
      <w:r>
        <w:t xml:space="preserve">in Section II of this </w:t>
      </w:r>
      <w:r>
        <w:rPr>
          <w:spacing w:val="-3"/>
        </w:rPr>
        <w:t xml:space="preserve">policy, </w:t>
      </w:r>
      <w:r>
        <w:t>even if</w:t>
      </w:r>
      <w:r>
        <w:rPr>
          <w:spacing w:val="-6"/>
        </w:rPr>
        <w:t xml:space="preserve"> </w:t>
      </w:r>
      <w:r>
        <w:t>proved;</w:t>
      </w:r>
    </w:p>
    <w:p w:rsidR="00B12BDC" w:rsidRDefault="00B12BDC" w:rsidP="00B12BDC">
      <w:pPr>
        <w:pStyle w:val="BodyText"/>
        <w:tabs>
          <w:tab w:val="left" w:pos="920"/>
        </w:tabs>
        <w:spacing w:line="252" w:lineRule="exact"/>
        <w:ind w:left="1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The conduct alleged not occur in the </w:t>
      </w:r>
      <w:r>
        <w:rPr>
          <w:spacing w:val="-3"/>
        </w:rPr>
        <w:t xml:space="preserve">District’s </w:t>
      </w:r>
      <w:r>
        <w:t>education program or activity;</w:t>
      </w:r>
      <w:r>
        <w:rPr>
          <w:spacing w:val="-20"/>
        </w:rPr>
        <w:t xml:space="preserve"> </w:t>
      </w:r>
      <w:r>
        <w:t>or</w:t>
      </w:r>
    </w:p>
    <w:p w:rsidR="00B12BDC" w:rsidRDefault="00B12BDC" w:rsidP="00B12BDC">
      <w:pPr>
        <w:pStyle w:val="BodyText"/>
        <w:tabs>
          <w:tab w:val="left" w:pos="920"/>
        </w:tabs>
        <w:spacing w:before="17"/>
        <w:ind w:left="1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The conduct did not occur in the United</w:t>
      </w:r>
      <w:r>
        <w:rPr>
          <w:spacing w:val="-11"/>
        </w:rPr>
        <w:t xml:space="preserve"> </w:t>
      </w:r>
      <w:r>
        <w:t>States.</w:t>
      </w:r>
    </w:p>
    <w:p w:rsidR="00B12BDC" w:rsidRDefault="00B12BDC" w:rsidP="00B12BDC">
      <w:pPr>
        <w:pStyle w:val="BodyText"/>
        <w:tabs>
          <w:tab w:val="left" w:pos="920"/>
        </w:tabs>
        <w:spacing w:before="17" w:line="256" w:lineRule="auto"/>
        <w:ind w:left="820" w:right="481" w:hanging="7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The Complainant notified the </w:t>
      </w:r>
      <w:r>
        <w:rPr>
          <w:spacing w:val="-3"/>
        </w:rPr>
        <w:t xml:space="preserve">Title </w:t>
      </w:r>
      <w:r>
        <w:t>IX Coordinator in writing that the Complainant wished to withdraw the formal complaint or any</w:t>
      </w:r>
      <w:r>
        <w:rPr>
          <w:spacing w:val="-9"/>
        </w:rPr>
        <w:t xml:space="preserve"> </w:t>
      </w:r>
      <w:r>
        <w:t>allegations;</w:t>
      </w:r>
    </w:p>
    <w:p w:rsidR="00B12BDC" w:rsidRDefault="00B12BDC" w:rsidP="00B12BDC">
      <w:pPr>
        <w:pStyle w:val="BodyText"/>
        <w:tabs>
          <w:tab w:val="left" w:pos="920"/>
        </w:tabs>
        <w:spacing w:line="252" w:lineRule="exact"/>
        <w:ind w:left="1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The Respondent is no longer enrolled or employed by the District;</w:t>
      </w:r>
      <w:r>
        <w:rPr>
          <w:spacing w:val="-20"/>
        </w:rPr>
        <w:t xml:space="preserve"> </w:t>
      </w:r>
      <w:r>
        <w:t>or</w:t>
      </w:r>
    </w:p>
    <w:p w:rsidR="00B12BDC" w:rsidRDefault="00B12BDC" w:rsidP="00B12BDC">
      <w:pPr>
        <w:pStyle w:val="BodyText"/>
        <w:spacing w:before="17" w:line="256" w:lineRule="auto"/>
        <w:ind w:left="820" w:right="157" w:firstLine="10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168910</wp:posOffset>
                </wp:positionV>
                <wp:extent cx="488950" cy="0"/>
                <wp:effectExtent l="9525" t="6985" r="6350" b="1206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950" cy="0"/>
                        </a:xfrm>
                        <a:prstGeom prst="line">
                          <a:avLst/>
                        </a:prstGeom>
                        <a:noFill/>
                        <a:ln w="55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436013" id="Straight Connector 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in,13.3pt" to="110.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lKXJgIAAE4EAAAOAAAAZHJzL2Uyb0RvYy54bWysVMGO2jAQvVfqP1i+QwgNNESEVZVAL9su&#10;EtsPMLZDrDq2ZRsCqvrvHTuA2PZSVeVgxp6Z5zczz1k+nTuJTtw6oVWJ0/EEI66oZkIdSvztdTPK&#10;MXKeKEakVrzEF+7w0+r9u2VvCj7VrZaMWwQgyhW9KXHrvSmSxNGWd8SNteEKnI22HfGwtYeEWdID&#10;eieT6WQyT3ptmbGacufgtB6ceBXxm4ZT/9I0jnskSwzcfFxtXPdhTVZLUhwsMa2gVxrkH1h0RCi4&#10;9A5VE0/Q0Yo/oDpBrXa68WOqu0Q3jaA81gDVpJPfqtm1xPBYCzTHmXub3P+DpV9PW4sEK3GGkSId&#10;jGjnLRGH1qNKKwUN1BZloU+9cQWEV2prQ6X0rHbmWdPvDildtUQdeOT7ejEAkoaM5E1K2DgDt+37&#10;L5pBDDl6HZt2bmwXIKEd6Bxnc7nPhp89onCY5fliBhOkN1dCiluesc5/5rpDwSixFCp0jRTk9Ox8&#10;4EGKW0g4VnojpIyTlwr1JZ7N8jwmOC0FC84Q5uxhX0mLTiRoJ/5iUeB5DAvINXHtEBddg6qsPioW&#10;b2k5Yeur7YmQgw2spAoXQYnA82oNqvmxmCzW+TrPRtl0vh5lk7oefdpU2Wi+ST/O6g91VdXpz8A5&#10;zYpWMMZVoH1TcJr9nUKub2nQ3l3D9/4kb9FjI4Hs7T+SjjMOYx0EstfssrW32YNoY/D1gYVX8bgH&#10;+/EzsPoFAAD//wMAUEsDBBQABgAIAAAAIQBNI9wL3gAAAAkBAAAPAAAAZHJzL2Rvd25yZXYueG1s&#10;TI/NTsMwEITvSH0Ha5G4UadRG0qIU1X8XYJUtYC4uvGSRI3XUew26dt3EQc4zuxo9ptsNdpWnLD3&#10;jSMFs2kEAql0pqFKwcf7y+0ShA+ajG4doYIzeljlk6tMp8YNtMXTLlSCS8inWkEdQpdK6csarfZT&#10;1yHx7dv1VgeWfSVNrwcut62MoyiRVjfEH2rd4WON5WF3tAqe13RfLBa42Ty9fvnt8Ha3LD4LpW6u&#10;x/UDiIBj+AvDDz6jQ85Me3ck40XLej7nLUFBnCQgOBDHMzb2v4bMM/l/QX4BAAD//wMAUEsBAi0A&#10;FAAGAAgAAAAhALaDOJL+AAAA4QEAABMAAAAAAAAAAAAAAAAAAAAAAFtDb250ZW50X1R5cGVzXS54&#10;bWxQSwECLQAUAAYACAAAACEAOP0h/9YAAACUAQAACwAAAAAAAAAAAAAAAAAvAQAAX3JlbHMvLnJl&#10;bHNQSwECLQAUAAYACAAAACEARCJSlyYCAABOBAAADgAAAAAAAAAAAAAAAAAuAgAAZHJzL2Uyb0Rv&#10;Yy54bWxQSwECLQAUAAYACAAAACEATSPcC94AAAAJAQAADwAAAAAAAAAAAAAAAACABAAAZHJzL2Rv&#10;d25yZXYueG1sUEsFBgAAAAAEAAQA8wAAAIsFAAAAAA==&#10;" strokeweight=".44pt">
                <w10:wrap anchorx="page"/>
              </v:line>
            </w:pict>
          </mc:Fallback>
        </mc:AlternateContent>
      </w:r>
      <w:r>
        <w:t>Specific circumstances exist that prevent the District from gathering evidence sufficient to reach a determination as to the formal complaint or allegations. These circumstances are:</w:t>
      </w:r>
    </w:p>
    <w:p w:rsidR="00B12BDC" w:rsidRDefault="00B12BDC" w:rsidP="00B12BDC">
      <w:pPr>
        <w:pStyle w:val="BodyText"/>
        <w:spacing w:line="252" w:lineRule="exact"/>
        <w:ind w:left="8074"/>
      </w:pPr>
      <w:r>
        <w:t>.</w:t>
      </w:r>
    </w:p>
    <w:p w:rsidR="00B12BDC" w:rsidRDefault="00B12BDC" w:rsidP="00B12BDC">
      <w:pPr>
        <w:pStyle w:val="BodyText"/>
        <w:spacing w:line="20" w:lineRule="exact"/>
        <w:ind w:left="81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4606925" cy="5715"/>
                <wp:effectExtent l="6350" t="9525" r="6350" b="381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06925" cy="5715"/>
                          <a:chOff x="0" y="0"/>
                          <a:chExt cx="7255" cy="9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7255" cy="0"/>
                          </a:xfrm>
                          <a:prstGeom prst="line">
                            <a:avLst/>
                          </a:prstGeom>
                          <a:noFill/>
                          <a:ln w="55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349DA0" id="Group 2" o:spid="_x0000_s1026" style="width:362.75pt;height:.45pt;mso-position-horizontal-relative:char;mso-position-vertical-relative:line" coordsize="7255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cySgQIAAI8FAAAOAAAAZHJzL2Uyb0RvYy54bWykVE1v2zAMvQ/YfxB8T/0RJ02MOsUQJ710&#10;a4F2P0CRZVuYLAmSEicY9t9HSU66tpeiy0GRTPLp8ZHUze2x5+hAtWFSlFF6lUSICiJrJtoy+vm8&#10;nSwiZCwWNeZS0DI6URPdrr5+uRlUQTPZSV5TjQBEmGJQZdRZq4o4NqSjPTZXUlEBxkbqHls46jau&#10;NR4AvedxliTzeJC6VloSagx8rYIxWnn8pqHEPjSNoRbxMgJu1q/arzu3xqsbXLQaq46RkQb+BIse&#10;MwGXXqAqbDHaa/YOqmdESyMbe0VkH8umYYT6HCCbNHmTzZ2We+VzaYuhVReZQNo3On0alvw4PGrE&#10;6jLKIiRwDyXyt6LMSTOotgCPO62e1KMO+cH2XpJfBszxW7s7t8EZ7YbvsgY4vLfSS3NsdO8gIGl0&#10;9BU4XSpAjxYR+JjPk/kym0WIgG12nc5CgUgHVXwXRLrNGHadzcaYpQuIcREu8wRHQi4b6DHzIqP5&#10;PxmfOqyor45xIo0yTs8y3jNB0TSo6B3WIkhIjmKUEAm57rBoqYd6PimQK/UJOKqAGULcwYD+H5Q0&#10;D5qdJX3Rxnf7RRtcKG3sHZU9cpsy4kDYFwof7o0NMp5dXN2E3DLO4TsuuEAD1Ge2WPgAIzmrndHZ&#10;jG53a67RAbuR87+xJq/cHHKFTRf8vCnwhp4Xtb+lo7jejHuLGQ97SIALdxEkCDzHXRi238tkuVls&#10;Fvkkz+abSZ5U1eTbdp1P5tv0elZNq/W6Sv84zmledKyuqXC0z4Of5h/riPEJCiN7Gf2LPvFrdN+P&#10;QPb870lDZ4aihrbcyfr0qJ3mY5P6nZ96Hza+UO5Z+ffsvV7e0dVfAAAA//8DAFBLAwQUAAYACAAA&#10;ACEAFS87u9sAAAACAQAADwAAAGRycy9kb3ducmV2LnhtbEyPQWvCQBCF74X+h2UKvdVNLKk1zUZE&#10;2p6kUBWKtzE7JsHsbMiuSfz3rr20l4HHe7z3TbYYTSN66lxtWUE8iUAQF1bXXCrYbT+eXkE4j6yx&#10;sUwKLuRgkd/fZZhqO/A39RtfilDCLkUFlfdtKqUrKjLoJrYlDt7RdgZ9kF0pdYdDKDeNnEbRizRY&#10;c1iosKVVRcVpczYKPgccls/xe78+HVeX/Tb5+lnHpNTjw7h8A+Fp9H9huOEHdMgD08GeWTvRKAiP&#10;+N8bvNk0SUAcFMxB5pn8j55fAQAA//8DAFBLAQItABQABgAIAAAAIQC2gziS/gAAAOEBAAATAAAA&#10;AAAAAAAAAAAAAAAAAABbQ29udGVudF9UeXBlc10ueG1sUEsBAi0AFAAGAAgAAAAhADj9If/WAAAA&#10;lAEAAAsAAAAAAAAAAAAAAAAALwEAAF9yZWxzLy5yZWxzUEsBAi0AFAAGAAgAAAAhABrBzJKBAgAA&#10;jwUAAA4AAAAAAAAAAAAAAAAALgIAAGRycy9lMm9Eb2MueG1sUEsBAi0AFAAGAAgAAAAhABUvO7vb&#10;AAAAAgEAAA8AAAAAAAAAAAAAAAAA2wQAAGRycy9kb3ducmV2LnhtbFBLBQYAAAAABAAEAPMAAADj&#10;BQAAAAA=&#10;">
                <v:line id="Line 3" o:spid="_x0000_s1027" style="position:absolute;visibility:visible;mso-wrap-style:square" from="0,4" to="7255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4G1wQAAANoAAAAPAAAAZHJzL2Rvd25yZXYueG1sRI9Pi8Iw&#10;FMTvC36H8Ba8rWlVFu2aFhFEj/67eHs0b9uyzUtNotZvbwRhj8PM/IZZFL1pxY2cbywrSEcJCOLS&#10;6oYrBafj+msGwgdkja1lUvAgD0U++Fhgpu2d93Q7hEpECPsMFdQhdJmUvqzJoB/Zjjh6v9YZDFG6&#10;SmqH9wg3rRwnybc02HBcqLGjVU3l3+FqFIzP7S7dXI5yKytnU5qE+fQyV2r42S9/QATqw3/43d5q&#10;BRN4XYk3QOZPAAAA//8DAFBLAQItABQABgAIAAAAIQDb4fbL7gAAAIUBAAATAAAAAAAAAAAAAAAA&#10;AAAAAABbQ29udGVudF9UeXBlc10ueG1sUEsBAi0AFAAGAAgAAAAhAFr0LFu/AAAAFQEAAAsAAAAA&#10;AAAAAAAAAAAAHwEAAF9yZWxzLy5yZWxzUEsBAi0AFAAGAAgAAAAhAFTbgbXBAAAA2gAAAA8AAAAA&#10;AAAAAAAAAAAABwIAAGRycy9kb3ducmV2LnhtbFBLBQYAAAAAAwADALcAAAD1AgAAAAA=&#10;" strokeweight=".44pt"/>
                <w10:anchorlock/>
              </v:group>
            </w:pict>
          </mc:Fallback>
        </mc:AlternateContent>
      </w:r>
    </w:p>
    <w:p w:rsidR="00B12BDC" w:rsidRDefault="00B12BDC" w:rsidP="00B12BDC">
      <w:pPr>
        <w:pStyle w:val="BodyText"/>
        <w:spacing w:line="271" w:lineRule="auto"/>
        <w:ind w:left="100"/>
      </w:pPr>
      <w:r>
        <w:t>This dismissal may be appealed by submitting a written appeal to [name, title, contact information of designated appeal decision-maker] within five (5) calendar days of the date of this Notice of Dismissal. Appeals are limited to the following grounds:</w:t>
      </w:r>
    </w:p>
    <w:p w:rsidR="00B12BDC" w:rsidRDefault="00B12BDC" w:rsidP="00B12BDC">
      <w:pPr>
        <w:pStyle w:val="BodyText"/>
        <w:spacing w:before="5"/>
        <w:rPr>
          <w:sz w:val="24"/>
        </w:rPr>
      </w:pPr>
    </w:p>
    <w:p w:rsidR="00B12BDC" w:rsidRDefault="00B12BDC" w:rsidP="00B12BDC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</w:pPr>
      <w:r>
        <w:t>A procedural irregularity that affected the outcome of the</w:t>
      </w:r>
      <w:r>
        <w:rPr>
          <w:spacing w:val="-28"/>
        </w:rPr>
        <w:t xml:space="preserve"> </w:t>
      </w:r>
      <w:r>
        <w:t>matter;</w:t>
      </w:r>
    </w:p>
    <w:p w:rsidR="00B12BDC" w:rsidRDefault="00B12BDC" w:rsidP="00B12BDC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spacing w:before="16" w:line="256" w:lineRule="auto"/>
        <w:ind w:right="375"/>
      </w:pPr>
      <w:r>
        <w:t>New</w:t>
      </w:r>
      <w:r>
        <w:rPr>
          <w:spacing w:val="-5"/>
        </w:rPr>
        <w:t xml:space="preserve"> </w:t>
      </w:r>
      <w:r>
        <w:t>evidence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reasonably</w:t>
      </w:r>
      <w:r>
        <w:rPr>
          <w:spacing w:val="-5"/>
        </w:rPr>
        <w:t xml:space="preserve"> </w:t>
      </w:r>
      <w:r>
        <w:t>available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dismissal</w:t>
      </w:r>
      <w:r>
        <w:rPr>
          <w:spacing w:val="-5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issued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could affect the outcome of the matter;</w:t>
      </w:r>
      <w:r>
        <w:rPr>
          <w:spacing w:val="-8"/>
        </w:rPr>
        <w:t xml:space="preserve"> </w:t>
      </w:r>
      <w:r>
        <w:t>or</w:t>
      </w:r>
    </w:p>
    <w:p w:rsidR="00B12BDC" w:rsidRDefault="00B12BDC" w:rsidP="00B12BDC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spacing w:line="256" w:lineRule="auto"/>
        <w:ind w:right="170"/>
      </w:pPr>
      <w:r>
        <w:t>The</w:t>
      </w:r>
      <w:r>
        <w:rPr>
          <w:spacing w:val="-10"/>
        </w:rPr>
        <w:t xml:space="preserve"> </w:t>
      </w:r>
      <w:r>
        <w:rPr>
          <w:spacing w:val="-3"/>
        </w:rPr>
        <w:t>Title</w:t>
      </w:r>
      <w:r>
        <w:rPr>
          <w:spacing w:val="-5"/>
        </w:rPr>
        <w:t xml:space="preserve"> </w:t>
      </w:r>
      <w:r>
        <w:t>IX</w:t>
      </w:r>
      <w:r>
        <w:rPr>
          <w:spacing w:val="-6"/>
        </w:rPr>
        <w:t xml:space="preserve"> </w:t>
      </w:r>
      <w:r>
        <w:t>Coordinator,</w:t>
      </w:r>
      <w:r>
        <w:rPr>
          <w:spacing w:val="-6"/>
        </w:rPr>
        <w:t xml:space="preserve"> </w:t>
      </w:r>
      <w:r>
        <w:t>Investigator(s),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Decision-Maker</w:t>
      </w:r>
      <w:r>
        <w:rPr>
          <w:spacing w:val="-5"/>
        </w:rPr>
        <w:t xml:space="preserve"> </w:t>
      </w:r>
      <w:r>
        <w:t>had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conflict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interest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bias</w:t>
      </w:r>
      <w:r>
        <w:rPr>
          <w:spacing w:val="-6"/>
        </w:rPr>
        <w:t xml:space="preserve"> </w:t>
      </w:r>
      <w:r>
        <w:t>that affected the outcome of the</w:t>
      </w:r>
      <w:r>
        <w:rPr>
          <w:spacing w:val="-6"/>
        </w:rPr>
        <w:t xml:space="preserve"> </w:t>
      </w:r>
      <w:r>
        <w:rPr>
          <w:spacing w:val="-3"/>
        </w:rPr>
        <w:t>matter.</w:t>
      </w:r>
    </w:p>
    <w:p w:rsidR="00B12BDC" w:rsidRDefault="00B12BDC" w:rsidP="00B12BDC">
      <w:pPr>
        <w:pStyle w:val="BodyText"/>
        <w:spacing w:before="2"/>
        <w:rPr>
          <w:sz w:val="23"/>
        </w:rPr>
      </w:pPr>
    </w:p>
    <w:p w:rsidR="00B12BDC" w:rsidRDefault="00B12BDC" w:rsidP="00B12BDC">
      <w:pPr>
        <w:pStyle w:val="BodyText"/>
        <w:spacing w:line="271" w:lineRule="auto"/>
        <w:ind w:left="100" w:right="112"/>
      </w:pPr>
      <w:r>
        <w:t>Even after dismissal of a formal complaint from the District’s Title IX grievance process, the District may still (1) offer supportive measures to either party and/or (2) investigate and resolve the complaint under any other applicable District policy or process. You will be notified if the District intends to take further action on this complaint.</w:t>
      </w:r>
    </w:p>
    <w:p w:rsidR="00B12BDC" w:rsidRDefault="00B12BDC" w:rsidP="00B12BDC">
      <w:pPr>
        <w:pStyle w:val="BodyText"/>
        <w:spacing w:before="162" w:line="427" w:lineRule="auto"/>
        <w:ind w:left="100" w:right="4496"/>
      </w:pPr>
      <w:r>
        <w:t>If you have any questions, please let me know. Sincerely,</w:t>
      </w:r>
    </w:p>
    <w:p w:rsidR="00B12BDC" w:rsidRDefault="00B12BDC" w:rsidP="00B12BDC">
      <w:pPr>
        <w:pStyle w:val="BodyText"/>
        <w:spacing w:before="8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157480</wp:posOffset>
                </wp:positionV>
                <wp:extent cx="3001645" cy="1270"/>
                <wp:effectExtent l="9525" t="5080" r="8255" b="12700"/>
                <wp:wrapTopAndBottom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0164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4727"/>
                            <a:gd name="T2" fmla="+- 0 6167 1440"/>
                            <a:gd name="T3" fmla="*/ T2 w 47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27">
                              <a:moveTo>
                                <a:pt x="0" y="0"/>
                              </a:moveTo>
                              <a:lnTo>
                                <a:pt x="4727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F2278F" id="Freeform 1" o:spid="_x0000_s1026" style="position:absolute;margin-left:1in;margin-top:12.4pt;width:236.3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iCtBAMAAKQGAAAOAAAAZHJzL2Uyb0RvYy54bWysVdtu2zAMfR+wfxD0uCH1pc6lRp2iiJNh&#10;QLcVaPYBii3HxmzJk5Q43bB/H0XZaZJiwDDMD45kUoeHhyJze3doarLnSldSJDS48inhIpN5JbYJ&#10;/bpejWaUaMNEzmopeEKfuaZ387dvbrs25qEsZZ1zRQBE6LhrE1oa08aep7OSN0xfyZYLMBZSNczA&#10;Vm29XLEO0JvaC31/4nVS5a2SGdcavqbOSOeIXxQ8M1+KQnND6oQCN4Nvhe+NfXvzWxZvFWvLKutp&#10;sH9g0bBKQNAjVMoMIztVvYJqqkxJLQtzlcnGk0VRZRxzgGwC/yKbp5K1HHMBcXR7lEn/P9js8/5R&#10;kSqH2lEiWAMlWinOreAksOp0rY7B6al9VDY/3T7I7JsGg3dmsRsNPmTTfZI5oLCdkajIoVCNPQm5&#10;kgMK/3wUnh8MyeDjte8Hk2hMSQa2IJxiXTwWD2eznTYfuEQctn/QxpUthxWKnvfU11Dioqmhgu9H&#10;xCdBFLlXX+ajG+Tq3N55ZO2TjkTTcHrpFA5OiDUJJlMEvHS7HtwsVniCBfy3A0NWDqSzg+hZw4ow&#10;2yY+6tRKbfVZA7dBIEAAJ5vhH3wh9qWvO9OHUHD/L2++ogRu/sal0TJjmdkQdkm6hKIU9kMj93wt&#10;0WQuKgdBXqy1OPXC46esnBlO2ABwbdwCg1quJ5UVclXVNZa2FpbKeDyboTZa1lVujZaNVtvNolZk&#10;z2xP42OTAbAzt1ZpkzJdOj80uZyV3Ikco5Sc5ct+bVhVuzUA1Sg63M5eG3tPsZt/3vg3y9lyFo2i&#10;cLIcRX6aju5Xi2g0WQXTcXqdLhZp8MtyDqK4rPKcC0t7mCxB9Hed2884NxOOs+UsvTMVVvi8VsE7&#10;p4EiQS7DryvC0Lqu1zcyf4Y2VtKNShjtsCil+kFJB2Myofr7jilOSf1RwBy6sT0GcxU30Xgawkad&#10;WjanFiYygEqooXDz7XJh3CzetaralhApwHoLeQ/jo6hsn+Occaz6DYxCzKAf23bWnu7R6+XPZf4b&#10;AAD//wMAUEsDBBQABgAIAAAAIQDC03tH3wAAAAkBAAAPAAAAZHJzL2Rvd25yZXYueG1sTI/NTsMw&#10;EITvSLyDtUjcqN0qTasQp0JIXCok1JQLNzdekrT+iWynTfv0LCc4zuxodr5yM1nDzhhi752E+UwA&#10;Q9d43btWwuf+7WkNLCbltDLeoYQrRthU93elKrS/uB2e69QyKnGxUBK6lIaC89h0aFWc+QEd3b59&#10;sCqRDC3XQV2o3Bq+ECLnVvWOPnRqwNcOm1M9Wgkf43G9FWa1e79tg7rW9fKm+y8pHx+ml2dgCaf0&#10;F4bf+TQdKtp08KPTkRnSWUYsScIiIwQK5PN8BexAxlIAr0r+n6D6AQAA//8DAFBLAQItABQABgAI&#10;AAAAIQC2gziS/gAAAOEBAAATAAAAAAAAAAAAAAAAAAAAAABbQ29udGVudF9UeXBlc10ueG1sUEsB&#10;Ai0AFAAGAAgAAAAhADj9If/WAAAAlAEAAAsAAAAAAAAAAAAAAAAALwEAAF9yZWxzLy5yZWxzUEsB&#10;Ai0AFAAGAAgAAAAhAFYOIK0EAwAApAYAAA4AAAAAAAAAAAAAAAAALgIAAGRycy9lMm9Eb2MueG1s&#10;UEsBAi0AFAAGAAgAAAAhAMLTe0ffAAAACQEAAA8AAAAAAAAAAAAAAAAAXgUAAGRycy9kb3ducmV2&#10;LnhtbFBLBQYAAAAABAAEAPMAAABqBgAAAAA=&#10;" path="m,l4727,e" filled="f" strokeweight=".44pt">
                <v:path arrowok="t" o:connecttype="custom" o:connectlocs="0,0;3001645,0" o:connectangles="0,0"/>
                <w10:wrap type="topAndBottom" anchorx="page"/>
              </v:shape>
            </w:pict>
          </mc:Fallback>
        </mc:AlternateContent>
      </w:r>
    </w:p>
    <w:p w:rsidR="00B12BDC" w:rsidRDefault="00B12BDC" w:rsidP="00B12BDC">
      <w:pPr>
        <w:pStyle w:val="BodyText"/>
        <w:spacing w:before="7"/>
        <w:rPr>
          <w:sz w:val="6"/>
        </w:rPr>
      </w:pPr>
    </w:p>
    <w:p w:rsidR="00B12BDC" w:rsidRDefault="00B12BDC" w:rsidP="00B12BDC">
      <w:pPr>
        <w:pStyle w:val="BodyText"/>
        <w:spacing w:before="91"/>
        <w:ind w:left="100"/>
      </w:pPr>
      <w:r>
        <w:t>[Name, title, contact information for Title IX Coordinator]</w:t>
      </w:r>
    </w:p>
    <w:p w:rsidR="00AB5859" w:rsidRDefault="00AB5859"/>
    <w:sectPr w:rsidR="00AB58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A6940"/>
    <w:multiLevelType w:val="hybridMultilevel"/>
    <w:tmpl w:val="10E682D0"/>
    <w:lvl w:ilvl="0" w:tplc="06F8B7C6">
      <w:numFmt w:val="bullet"/>
      <w:lvlText w:val="–"/>
      <w:lvlJc w:val="left"/>
      <w:pPr>
        <w:ind w:left="100" w:hanging="16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BD723D28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spacing w:val="-13"/>
        <w:w w:val="100"/>
        <w:sz w:val="22"/>
        <w:szCs w:val="22"/>
      </w:rPr>
    </w:lvl>
    <w:lvl w:ilvl="2" w:tplc="782469CE">
      <w:numFmt w:val="bullet"/>
      <w:lvlText w:val="•"/>
      <w:lvlJc w:val="left"/>
      <w:pPr>
        <w:ind w:left="1793" w:hanging="360"/>
      </w:pPr>
      <w:rPr>
        <w:rFonts w:hint="default"/>
      </w:rPr>
    </w:lvl>
    <w:lvl w:ilvl="3" w:tplc="702A7CD2">
      <w:numFmt w:val="bullet"/>
      <w:lvlText w:val="•"/>
      <w:lvlJc w:val="left"/>
      <w:pPr>
        <w:ind w:left="2766" w:hanging="360"/>
      </w:pPr>
      <w:rPr>
        <w:rFonts w:hint="default"/>
      </w:rPr>
    </w:lvl>
    <w:lvl w:ilvl="4" w:tplc="13226D48">
      <w:numFmt w:val="bullet"/>
      <w:lvlText w:val="•"/>
      <w:lvlJc w:val="left"/>
      <w:pPr>
        <w:ind w:left="3740" w:hanging="360"/>
      </w:pPr>
      <w:rPr>
        <w:rFonts w:hint="default"/>
      </w:rPr>
    </w:lvl>
    <w:lvl w:ilvl="5" w:tplc="DE62F2E6">
      <w:numFmt w:val="bullet"/>
      <w:lvlText w:val="•"/>
      <w:lvlJc w:val="left"/>
      <w:pPr>
        <w:ind w:left="4713" w:hanging="360"/>
      </w:pPr>
      <w:rPr>
        <w:rFonts w:hint="default"/>
      </w:rPr>
    </w:lvl>
    <w:lvl w:ilvl="6" w:tplc="0F520600">
      <w:numFmt w:val="bullet"/>
      <w:lvlText w:val="•"/>
      <w:lvlJc w:val="left"/>
      <w:pPr>
        <w:ind w:left="5686" w:hanging="360"/>
      </w:pPr>
      <w:rPr>
        <w:rFonts w:hint="default"/>
      </w:rPr>
    </w:lvl>
    <w:lvl w:ilvl="7" w:tplc="9320A3D4">
      <w:numFmt w:val="bullet"/>
      <w:lvlText w:val="•"/>
      <w:lvlJc w:val="left"/>
      <w:pPr>
        <w:ind w:left="6660" w:hanging="360"/>
      </w:pPr>
      <w:rPr>
        <w:rFonts w:hint="default"/>
      </w:rPr>
    </w:lvl>
    <w:lvl w:ilvl="8" w:tplc="89C27358">
      <w:numFmt w:val="bullet"/>
      <w:lvlText w:val="•"/>
      <w:lvlJc w:val="left"/>
      <w:pPr>
        <w:ind w:left="763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BDC"/>
    <w:rsid w:val="00AB5859"/>
    <w:rsid w:val="00B1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40EA4"/>
  <w15:chartTrackingRefBased/>
  <w15:docId w15:val="{453D49F4-765F-41D5-B8C3-5EE5ECB91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B12BDC"/>
    <w:pPr>
      <w:widowControl w:val="0"/>
      <w:autoSpaceDE w:val="0"/>
      <w:autoSpaceDN w:val="0"/>
      <w:spacing w:before="66" w:after="0" w:line="240" w:lineRule="auto"/>
      <w:ind w:left="1536" w:right="1555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12BD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12B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B12BDC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  <w:rsid w:val="00B12BDC"/>
    <w:pPr>
      <w:widowControl w:val="0"/>
      <w:autoSpaceDE w:val="0"/>
      <w:autoSpaceDN w:val="0"/>
      <w:spacing w:after="0" w:line="240" w:lineRule="auto"/>
      <w:ind w:left="820" w:hanging="36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BOOCKOFF</dc:creator>
  <cp:keywords/>
  <dc:description/>
  <cp:lastModifiedBy>DANA BOOCKOFF</cp:lastModifiedBy>
  <cp:revision>1</cp:revision>
  <dcterms:created xsi:type="dcterms:W3CDTF">2023-01-05T19:49:00Z</dcterms:created>
  <dcterms:modified xsi:type="dcterms:W3CDTF">2023-01-05T19:49:00Z</dcterms:modified>
</cp:coreProperties>
</file>