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FA" w:rsidRDefault="00360EFA" w:rsidP="00360EFA">
      <w:pPr>
        <w:pStyle w:val="Heading1"/>
      </w:pPr>
      <w:r>
        <w:t xml:space="preserve">MPSB </w:t>
      </w:r>
      <w:bookmarkStart w:id="0" w:name="_GoBack"/>
      <w:bookmarkEnd w:id="0"/>
      <w:r>
        <w:t>Documentation of District Response</w:t>
      </w:r>
    </w:p>
    <w:p w:rsidR="00360EFA" w:rsidRDefault="00360EFA" w:rsidP="00360EFA">
      <w:pPr>
        <w:pStyle w:val="BodyText"/>
        <w:spacing w:before="174" w:line="427" w:lineRule="auto"/>
        <w:ind w:left="245" w:right="267"/>
        <w:jc w:val="center"/>
      </w:pPr>
      <w:r>
        <w:t>[to be completed and maintained by Title IX Coordinator for 7 years for record-keeping purposes] [date]</w:t>
      </w:r>
    </w:p>
    <w:p w:rsidR="00360EFA" w:rsidRDefault="00360EFA" w:rsidP="00360EFA">
      <w:pPr>
        <w:pStyle w:val="Heading2"/>
        <w:spacing w:line="252" w:lineRule="exact"/>
      </w:pPr>
      <w:r>
        <w:t>Complaint Information:</w:t>
      </w:r>
    </w:p>
    <w:p w:rsidR="00360EFA" w:rsidRDefault="00360EFA" w:rsidP="00360EFA">
      <w:pPr>
        <w:pStyle w:val="BodyText"/>
        <w:spacing w:before="197"/>
        <w:ind w:left="820"/>
      </w:pPr>
      <w:r>
        <w:t>Complainant name:</w:t>
      </w:r>
    </w:p>
    <w:p w:rsidR="00360EFA" w:rsidRDefault="00360EFA" w:rsidP="00360EFA">
      <w:pPr>
        <w:pStyle w:val="BodyText"/>
        <w:spacing w:before="197"/>
        <w:ind w:left="820"/>
      </w:pPr>
      <w:r>
        <w:t>Respondent name:</w:t>
      </w:r>
    </w:p>
    <w:p w:rsidR="00360EFA" w:rsidRDefault="00360EFA" w:rsidP="00360EFA">
      <w:pPr>
        <w:pStyle w:val="BodyText"/>
        <w:spacing w:before="197" w:line="427" w:lineRule="auto"/>
        <w:ind w:left="820" w:right="5957"/>
      </w:pPr>
      <w:r>
        <w:t>Was a formal complaint filed? If so, on what date?</w:t>
      </w:r>
    </w:p>
    <w:p w:rsidR="00360EFA" w:rsidRDefault="00360EFA" w:rsidP="00360EFA">
      <w:pPr>
        <w:pStyle w:val="Heading2"/>
        <w:spacing w:line="252" w:lineRule="exact"/>
      </w:pPr>
      <w:r>
        <w:t>District Response:</w:t>
      </w:r>
    </w:p>
    <w:p w:rsidR="00360EFA" w:rsidRDefault="00360EFA" w:rsidP="00360EFA">
      <w:pPr>
        <w:pStyle w:val="BodyText"/>
        <w:spacing w:before="197" w:line="271" w:lineRule="auto"/>
        <w:ind w:left="820"/>
      </w:pPr>
      <w:r>
        <w:t>Were supportive measures provided to Complainant? If so, list all supportive measures that were provided.</w:t>
      </w:r>
    </w:p>
    <w:p w:rsidR="00360EFA" w:rsidRDefault="00360EFA" w:rsidP="00360EFA">
      <w:pPr>
        <w:pStyle w:val="BodyText"/>
        <w:rPr>
          <w:sz w:val="24"/>
        </w:rPr>
      </w:pPr>
    </w:p>
    <w:p w:rsidR="00360EFA" w:rsidRDefault="00360EFA" w:rsidP="00360EFA">
      <w:pPr>
        <w:pStyle w:val="BodyText"/>
        <w:spacing w:before="3"/>
        <w:rPr>
          <w:sz w:val="29"/>
        </w:rPr>
      </w:pPr>
    </w:p>
    <w:p w:rsidR="00360EFA" w:rsidRDefault="00360EFA" w:rsidP="00360EFA">
      <w:pPr>
        <w:pStyle w:val="BodyText"/>
        <w:spacing w:before="1" w:line="271" w:lineRule="auto"/>
        <w:ind w:left="820"/>
      </w:pPr>
      <w:r>
        <w:t>If not, please explain why it was not clearly unreasonable for the District not to provide Complainant with supportive measures.</w:t>
      </w:r>
    </w:p>
    <w:p w:rsidR="00360EFA" w:rsidRDefault="00360EFA" w:rsidP="00360EFA">
      <w:pPr>
        <w:pStyle w:val="BodyText"/>
        <w:rPr>
          <w:sz w:val="24"/>
        </w:rPr>
      </w:pPr>
    </w:p>
    <w:p w:rsidR="00360EFA" w:rsidRDefault="00360EFA" w:rsidP="00360EFA">
      <w:pPr>
        <w:pStyle w:val="BodyText"/>
        <w:spacing w:before="3"/>
        <w:rPr>
          <w:sz w:val="29"/>
        </w:rPr>
      </w:pPr>
    </w:p>
    <w:p w:rsidR="00360EFA" w:rsidRDefault="00360EFA" w:rsidP="00360EFA">
      <w:pPr>
        <w:pStyle w:val="BodyText"/>
        <w:spacing w:line="271" w:lineRule="auto"/>
        <w:ind w:left="820"/>
      </w:pPr>
      <w:r>
        <w:t>What other steps were taken in response to the report or formal complaint? E.g., resolved through informal resolution, resolved through formal grievance process (indicate whether founded or unfounded).</w:t>
      </w:r>
    </w:p>
    <w:p w:rsidR="00360EFA" w:rsidRDefault="00360EFA" w:rsidP="00360EFA">
      <w:pPr>
        <w:pStyle w:val="BodyText"/>
        <w:rPr>
          <w:sz w:val="24"/>
        </w:rPr>
      </w:pPr>
    </w:p>
    <w:p w:rsidR="00360EFA" w:rsidRDefault="00360EFA" w:rsidP="00360EFA">
      <w:pPr>
        <w:pStyle w:val="BodyText"/>
        <w:spacing w:before="3"/>
        <w:rPr>
          <w:sz w:val="29"/>
        </w:rPr>
      </w:pPr>
    </w:p>
    <w:p w:rsidR="00360EFA" w:rsidRDefault="00360EFA" w:rsidP="00360EFA">
      <w:pPr>
        <w:pStyle w:val="BodyText"/>
        <w:ind w:left="820"/>
      </w:pPr>
      <w:r>
        <w:t>What</w:t>
      </w:r>
      <w:r>
        <w:rPr>
          <w:spacing w:val="-5"/>
        </w:rPr>
        <w:t xml:space="preserve"> </w:t>
      </w:r>
      <w:r>
        <w:t>sanctions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complaint,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any?</w:t>
      </w:r>
    </w:p>
    <w:p w:rsidR="00360EFA" w:rsidRDefault="00360EFA" w:rsidP="00360EFA">
      <w:pPr>
        <w:pStyle w:val="BodyText"/>
        <w:rPr>
          <w:sz w:val="24"/>
        </w:rPr>
      </w:pPr>
    </w:p>
    <w:p w:rsidR="00360EFA" w:rsidRDefault="00360EFA" w:rsidP="00360EFA">
      <w:pPr>
        <w:pStyle w:val="BodyText"/>
        <w:spacing w:before="3"/>
        <w:rPr>
          <w:sz w:val="32"/>
        </w:rPr>
      </w:pPr>
    </w:p>
    <w:p w:rsidR="00360EFA" w:rsidRDefault="00360EFA" w:rsidP="00360EFA">
      <w:pPr>
        <w:pStyle w:val="BodyText"/>
        <w:ind w:left="820"/>
      </w:pPr>
      <w:r>
        <w:t>What</w:t>
      </w:r>
      <w:r>
        <w:rPr>
          <w:spacing w:val="-5"/>
        </w:rPr>
        <w:t xml:space="preserve"> </w:t>
      </w:r>
      <w:r>
        <w:t>remedies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complaint,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any?</w:t>
      </w:r>
    </w:p>
    <w:p w:rsidR="00360EFA" w:rsidRDefault="00360EFA" w:rsidP="00360EFA">
      <w:pPr>
        <w:pStyle w:val="BodyText"/>
        <w:rPr>
          <w:sz w:val="24"/>
        </w:rPr>
      </w:pPr>
    </w:p>
    <w:p w:rsidR="00360EFA" w:rsidRDefault="00360EFA" w:rsidP="00360EFA">
      <w:pPr>
        <w:pStyle w:val="BodyText"/>
        <w:spacing w:before="3"/>
        <w:rPr>
          <w:sz w:val="32"/>
        </w:rPr>
      </w:pPr>
    </w:p>
    <w:p w:rsidR="00360EFA" w:rsidRDefault="00360EFA" w:rsidP="00360EFA">
      <w:pPr>
        <w:pStyle w:val="BodyText"/>
        <w:spacing w:before="1" w:line="271" w:lineRule="auto"/>
        <w:ind w:left="820" w:right="271"/>
      </w:pPr>
      <w:r>
        <w:t>In light of the above, do you believe the District’s response was not deliberately indifferent? Briefly explain.</w:t>
      </w:r>
    </w:p>
    <w:p w:rsidR="00360EFA" w:rsidRDefault="00360EFA" w:rsidP="00360EFA">
      <w:pPr>
        <w:pStyle w:val="BodyText"/>
        <w:rPr>
          <w:sz w:val="20"/>
        </w:rPr>
      </w:pPr>
    </w:p>
    <w:p w:rsidR="00360EFA" w:rsidRDefault="00360EFA" w:rsidP="00360EFA">
      <w:pPr>
        <w:pStyle w:val="BodyText"/>
        <w:rPr>
          <w:sz w:val="20"/>
        </w:rPr>
      </w:pPr>
    </w:p>
    <w:p w:rsidR="00360EFA" w:rsidRDefault="00360EFA" w:rsidP="00360EFA">
      <w:pPr>
        <w:pStyle w:val="BodyText"/>
        <w:rPr>
          <w:sz w:val="20"/>
        </w:rPr>
      </w:pPr>
    </w:p>
    <w:p w:rsidR="00360EFA" w:rsidRDefault="00360EFA" w:rsidP="00360EFA">
      <w:pPr>
        <w:pStyle w:val="BodyText"/>
        <w:rPr>
          <w:sz w:val="20"/>
        </w:rPr>
      </w:pPr>
    </w:p>
    <w:p w:rsidR="00360EFA" w:rsidRDefault="00360EFA" w:rsidP="00360EFA">
      <w:pPr>
        <w:pStyle w:val="BodyText"/>
        <w:rPr>
          <w:sz w:val="20"/>
        </w:rPr>
      </w:pPr>
    </w:p>
    <w:p w:rsidR="00360EFA" w:rsidRDefault="00360EFA" w:rsidP="00360EFA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102870</wp:posOffset>
                </wp:positionV>
                <wp:extent cx="5933440" cy="1270"/>
                <wp:effectExtent l="9525" t="6985" r="10160" b="10795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34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44"/>
                            <a:gd name="T2" fmla="+- 0 10783 1440"/>
                            <a:gd name="T3" fmla="*/ T2 w 9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4">
                              <a:moveTo>
                                <a:pt x="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0325" id="Freeform 1" o:spid="_x0000_s1026" style="position:absolute;margin-left:1in;margin-top:8.1pt;width:467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" path="m,l9343,e" filled="f" strokeweight=".44pt">
                <v:path arrowok="t" o:connecttype="custom" o:connectlocs="0,0;5932805,0" o:connectangles="0,0"/>
                <w10:wrap type="topAndBottom" anchorx="page"/>
              </v:shape>
            </w:pict>
          </mc:Fallback>
        </mc:AlternateContent>
      </w:r>
    </w:p>
    <w:p w:rsidR="00360EFA" w:rsidRDefault="00360EFA" w:rsidP="00360EFA">
      <w:pPr>
        <w:pStyle w:val="BodyText"/>
        <w:spacing w:before="7"/>
        <w:rPr>
          <w:sz w:val="6"/>
        </w:rPr>
      </w:pPr>
    </w:p>
    <w:p w:rsidR="00AB5859" w:rsidRDefault="00360EFA" w:rsidP="00360EFA">
      <w:r>
        <w:t xml:space="preserve">[Name], </w:t>
      </w:r>
      <w:r>
        <w:rPr>
          <w:spacing w:val="-3"/>
        </w:rPr>
        <w:t>Title</w:t>
      </w:r>
      <w:r>
        <w:rPr>
          <w:spacing w:val="-11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Coordinator</w:t>
      </w:r>
      <w:r>
        <w:tab/>
        <w:t>Date</w:t>
      </w:r>
    </w:p>
    <w:sectPr w:rsidR="00AB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FA"/>
    <w:rsid w:val="00360EFA"/>
    <w:rsid w:val="00A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B8077"/>
  <w15:chartTrackingRefBased/>
  <w15:docId w15:val="{DB15045A-86A8-491B-8900-06DE13AE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0E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60EFA"/>
    <w:pPr>
      <w:spacing w:before="66"/>
      <w:ind w:left="1536" w:right="1555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60EFA"/>
    <w:pPr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0E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60EFA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60EFA"/>
  </w:style>
  <w:style w:type="character" w:customStyle="1" w:styleId="BodyTextChar">
    <w:name w:val="Body Text Char"/>
    <w:basedOn w:val="DefaultParagraphFont"/>
    <w:link w:val="BodyText"/>
    <w:uiPriority w:val="1"/>
    <w:rsid w:val="00360E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BOOCKOFF</dc:creator>
  <cp:keywords/>
  <dc:description/>
  <cp:lastModifiedBy>DANA BOOCKOFF</cp:lastModifiedBy>
  <cp:revision>1</cp:revision>
  <dcterms:created xsi:type="dcterms:W3CDTF">2023-01-05T19:50:00Z</dcterms:created>
  <dcterms:modified xsi:type="dcterms:W3CDTF">2023-01-05T19:50:00Z</dcterms:modified>
</cp:coreProperties>
</file>