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Look w:val="04A0" w:firstRow="1" w:lastRow="0" w:firstColumn="1" w:lastColumn="0" w:noHBand="0" w:noVBand="1"/>
      </w:tblPr>
      <w:tblGrid>
        <w:gridCol w:w="1525"/>
        <w:gridCol w:w="8460"/>
      </w:tblGrid>
      <w:tr w:rsidR="00FB0EFE" w:rsidTr="000E022C">
        <w:tc>
          <w:tcPr>
            <w:tcW w:w="1525" w:type="dxa"/>
          </w:tcPr>
          <w:p w:rsidR="00FB0EFE" w:rsidRPr="00FB0EFE" w:rsidRDefault="000E022C">
            <w:pPr>
              <w:rPr>
                <w:b/>
                <w:sz w:val="28"/>
                <w:szCs w:val="28"/>
              </w:rPr>
            </w:pPr>
            <w:r>
              <w:rPr>
                <w:b/>
                <w:sz w:val="28"/>
                <w:szCs w:val="28"/>
              </w:rPr>
              <w:t>Date</w:t>
            </w:r>
            <w:r w:rsidR="00FB0EFE" w:rsidRPr="00FB0EFE">
              <w:rPr>
                <w:b/>
                <w:sz w:val="28"/>
                <w:szCs w:val="28"/>
              </w:rPr>
              <w:t xml:space="preserve"> Taught</w:t>
            </w:r>
          </w:p>
        </w:tc>
        <w:tc>
          <w:tcPr>
            <w:tcW w:w="8460" w:type="dxa"/>
          </w:tcPr>
          <w:p w:rsidR="00FB0EFE" w:rsidRPr="005C543A" w:rsidRDefault="001C4636" w:rsidP="002D3B68">
            <w:pPr>
              <w:rPr>
                <w:b/>
                <w:sz w:val="28"/>
                <w:szCs w:val="28"/>
              </w:rPr>
            </w:pPr>
            <w:r>
              <w:rPr>
                <w:b/>
                <w:sz w:val="28"/>
                <w:szCs w:val="28"/>
              </w:rPr>
              <w:t>Louisiana Student Standards (</w:t>
            </w:r>
            <w:r w:rsidR="00B32D50">
              <w:rPr>
                <w:b/>
                <w:sz w:val="28"/>
                <w:szCs w:val="28"/>
              </w:rPr>
              <w:t>Algebra II</w:t>
            </w:r>
            <w:r w:rsidR="00FB0EFE" w:rsidRPr="005C543A">
              <w:rPr>
                <w:b/>
                <w:sz w:val="28"/>
                <w:szCs w:val="28"/>
              </w:rPr>
              <w:t>)</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N-RN.A.1</w:t>
            </w:r>
            <w:r w:rsidRPr="006D007E">
              <w:rPr>
                <w:sz w:val="24"/>
                <w:szCs w:val="24"/>
              </w:rPr>
              <w:t xml:space="preserve"> Explain how the definition of the meaning of rational exponents follows from extending the properties of integer exponents to those values, allowing for a notation for radicals in terms of rational exponents. For example, we define 51/3 to be the cube root of 5 because we want (51/3)3 = 5(1/3)3 to hold, so (51/3)3 must equal 5.</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N-RN.A.2</w:t>
            </w:r>
            <w:r w:rsidRPr="006D007E">
              <w:rPr>
                <w:sz w:val="24"/>
                <w:szCs w:val="24"/>
              </w:rPr>
              <w:t xml:space="preserve"> Rewrite expressions involving radicals and rational exponents using the properties of exponents.</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p>
          <w:p w:rsidR="00B32D50" w:rsidRPr="006D007E" w:rsidRDefault="00B32D50" w:rsidP="002D3B68">
            <w:pPr>
              <w:rPr>
                <w:sz w:val="24"/>
                <w:szCs w:val="24"/>
              </w:rPr>
            </w:pPr>
            <w:r w:rsidRPr="006D007E">
              <w:rPr>
                <w:b/>
                <w:sz w:val="24"/>
                <w:szCs w:val="24"/>
              </w:rPr>
              <w:t>A2: N-Q.A.2</w:t>
            </w:r>
            <w:r w:rsidRPr="006D007E">
              <w:rPr>
                <w:sz w:val="24"/>
                <w:szCs w:val="24"/>
              </w:rPr>
              <w:t xml:space="preserve"> Define appropriate quantities for the purpose of descriptive modeling.</w:t>
            </w:r>
          </w:p>
          <w:p w:rsidR="00B32D50" w:rsidRPr="006D007E" w:rsidRDefault="00B32D50"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sz w:val="24"/>
                <w:szCs w:val="24"/>
              </w:rPr>
            </w:pPr>
            <w:r w:rsidRPr="006D007E">
              <w:rPr>
                <w:b/>
                <w:sz w:val="24"/>
                <w:szCs w:val="24"/>
              </w:rPr>
              <w:t>A2: N-CN.A.1</w:t>
            </w:r>
            <w:r w:rsidRPr="006D007E">
              <w:rPr>
                <w:sz w:val="24"/>
                <w:szCs w:val="24"/>
              </w:rPr>
              <w:t xml:space="preserve"> Know there is a complex number </w:t>
            </w:r>
            <w:proofErr w:type="spellStart"/>
            <w:r w:rsidRPr="006D007E">
              <w:rPr>
                <w:sz w:val="24"/>
                <w:szCs w:val="24"/>
              </w:rPr>
              <w:t>i</w:t>
            </w:r>
            <w:proofErr w:type="spellEnd"/>
            <w:r w:rsidRPr="006D007E">
              <w:rPr>
                <w:sz w:val="24"/>
                <w:szCs w:val="24"/>
              </w:rPr>
              <w:t xml:space="preserve"> such that </w:t>
            </w:r>
            <w:proofErr w:type="spellStart"/>
            <w:r w:rsidRPr="006D007E">
              <w:rPr>
                <w:sz w:val="24"/>
                <w:szCs w:val="24"/>
              </w:rPr>
              <w:t>i</w:t>
            </w:r>
            <w:proofErr w:type="spellEnd"/>
            <w:r w:rsidRPr="006D007E">
              <w:rPr>
                <w:sz w:val="24"/>
                <w:szCs w:val="24"/>
              </w:rPr>
              <w:t xml:space="preserve"> 2 = −1, and every complex number has the form a + bi with </w:t>
            </w:r>
            <w:proofErr w:type="gramStart"/>
            <w:r w:rsidRPr="006D007E">
              <w:rPr>
                <w:sz w:val="24"/>
                <w:szCs w:val="24"/>
              </w:rPr>
              <w:t>a and</w:t>
            </w:r>
            <w:proofErr w:type="gramEnd"/>
            <w:r w:rsidRPr="006D007E">
              <w:rPr>
                <w:sz w:val="24"/>
                <w:szCs w:val="24"/>
              </w:rPr>
              <w:t xml:space="preserve"> b real.</w:t>
            </w:r>
          </w:p>
          <w:p w:rsidR="00B32D50" w:rsidRPr="006D007E" w:rsidRDefault="00B32D50"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sz w:val="24"/>
                <w:szCs w:val="24"/>
              </w:rPr>
            </w:pPr>
            <w:r w:rsidRPr="006D007E">
              <w:rPr>
                <w:b/>
                <w:sz w:val="24"/>
                <w:szCs w:val="24"/>
              </w:rPr>
              <w:t>A2: N-CN.A.2</w:t>
            </w:r>
            <w:r w:rsidRPr="006D007E">
              <w:rPr>
                <w:sz w:val="24"/>
                <w:szCs w:val="24"/>
              </w:rPr>
              <w:t xml:space="preserve"> Use the relation </w:t>
            </w:r>
            <w:proofErr w:type="spellStart"/>
            <w:r w:rsidRPr="006D007E">
              <w:rPr>
                <w:sz w:val="24"/>
                <w:szCs w:val="24"/>
              </w:rPr>
              <w:t>i</w:t>
            </w:r>
            <w:proofErr w:type="spellEnd"/>
            <w:r w:rsidRPr="006D007E">
              <w:rPr>
                <w:sz w:val="24"/>
                <w:szCs w:val="24"/>
              </w:rPr>
              <w:t xml:space="preserve"> 2 = –1 and the commutative, associative, and distributive properties to add, subtract, and multiply complex numbers.</w:t>
            </w:r>
          </w:p>
          <w:p w:rsidR="00B32D50" w:rsidRPr="006D007E" w:rsidRDefault="00B32D50"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p>
          <w:p w:rsidR="00B32D50" w:rsidRPr="006D007E" w:rsidRDefault="00B32D50" w:rsidP="002D3B68">
            <w:pPr>
              <w:rPr>
                <w:sz w:val="24"/>
                <w:szCs w:val="24"/>
              </w:rPr>
            </w:pPr>
            <w:r w:rsidRPr="006D007E">
              <w:rPr>
                <w:b/>
                <w:sz w:val="24"/>
                <w:szCs w:val="24"/>
              </w:rPr>
              <w:t>A2: N-CN.C.7</w:t>
            </w:r>
            <w:r w:rsidRPr="006D007E">
              <w:rPr>
                <w:sz w:val="24"/>
                <w:szCs w:val="24"/>
              </w:rPr>
              <w:t xml:space="preserve"> Solve quadratic equations with real coefficients that have complex solutions.</w:t>
            </w:r>
          </w:p>
          <w:p w:rsidR="00B32D50" w:rsidRPr="006D007E" w:rsidRDefault="00B32D50"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 xml:space="preserve">A2: A-SSE.A.2 </w:t>
            </w:r>
            <w:r w:rsidRPr="006D007E">
              <w:rPr>
                <w:sz w:val="24"/>
                <w:szCs w:val="24"/>
              </w:rPr>
              <w:t xml:space="preserve">Use the structure of an expression to identify ways to rewrite it. For example, see x4 – y 4 as (x </w:t>
            </w:r>
            <w:proofErr w:type="gramStart"/>
            <w:r w:rsidRPr="006D007E">
              <w:rPr>
                <w:sz w:val="24"/>
                <w:szCs w:val="24"/>
              </w:rPr>
              <w:t>2 )</w:t>
            </w:r>
            <w:proofErr w:type="gramEnd"/>
            <w:r w:rsidRPr="006D007E">
              <w:rPr>
                <w:sz w:val="24"/>
                <w:szCs w:val="24"/>
              </w:rPr>
              <w:t xml:space="preserve"> 2 – (y 2 ) 2 , thus recognizing it as a difference of squares that can be factored as (x 2 – y 2 )(x 2 + y2 ).</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A-SSE.B.3</w:t>
            </w:r>
            <w:r w:rsidRPr="006D007E">
              <w:rPr>
                <w:sz w:val="24"/>
                <w:szCs w:val="24"/>
              </w:rPr>
              <w:t xml:space="preserve"> Choose and produce an equivalent form of an expression to reveal and explain properties of the quantity represented by the expression. c. Use the properties of exponents to transform expressions for exponential functions emphasizing integer exponents. For example the expression 1.15t can be rewritten as (1.151/12) 12t ≈ 1.01212t to reveal the approximate equivalent monthly interest rate if the annual rate is 15%</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sz w:val="24"/>
                <w:szCs w:val="24"/>
              </w:rPr>
            </w:pPr>
            <w:r w:rsidRPr="006D007E">
              <w:rPr>
                <w:b/>
                <w:sz w:val="24"/>
                <w:szCs w:val="24"/>
              </w:rPr>
              <w:t>A2: A-SSE.B.4</w:t>
            </w:r>
            <w:r w:rsidRPr="006D007E">
              <w:rPr>
                <w:sz w:val="24"/>
                <w:szCs w:val="24"/>
              </w:rPr>
              <w:t xml:space="preserve"> Apply the formula for the sum of a finite geometric series (when the common ratio is not 1) to solve problems. For example, calculate mortgage payments.</w:t>
            </w:r>
          </w:p>
          <w:p w:rsidR="00B32D50" w:rsidRPr="006D007E" w:rsidRDefault="00B32D50"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A-APR.A.2</w:t>
            </w:r>
            <w:r w:rsidRPr="006D007E">
              <w:rPr>
                <w:sz w:val="24"/>
                <w:szCs w:val="24"/>
              </w:rPr>
              <w:t xml:space="preserve"> Know and apply the Remainder Theorem: For a polynomial p(x) and a number a, the remainder on division by x – a is </w:t>
            </w:r>
            <w:proofErr w:type="gramStart"/>
            <w:r w:rsidRPr="006D007E">
              <w:rPr>
                <w:sz w:val="24"/>
                <w:szCs w:val="24"/>
              </w:rPr>
              <w:t>p(</w:t>
            </w:r>
            <w:proofErr w:type="gramEnd"/>
            <w:r w:rsidRPr="006D007E">
              <w:rPr>
                <w:sz w:val="24"/>
                <w:szCs w:val="24"/>
              </w:rPr>
              <w:t>a), so p(a) = 0 if and only if (x – a) is a factor of p(x).</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sz w:val="24"/>
                <w:szCs w:val="24"/>
              </w:rPr>
            </w:pPr>
            <w:r w:rsidRPr="006D007E">
              <w:rPr>
                <w:b/>
                <w:sz w:val="24"/>
                <w:szCs w:val="24"/>
              </w:rPr>
              <w:t>A2: A-APR.B.3</w:t>
            </w:r>
            <w:r w:rsidRPr="006D007E">
              <w:rPr>
                <w:sz w:val="24"/>
                <w:szCs w:val="24"/>
              </w:rPr>
              <w:t xml:space="preserve"> Identify zeros of polynomials when suitable factorizations are available, and use the zeros to construct a rough graph of the function defined by the polynomial.</w:t>
            </w:r>
          </w:p>
          <w:p w:rsidR="00B32D50" w:rsidRPr="006D007E" w:rsidRDefault="00B32D50"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sz w:val="24"/>
                <w:szCs w:val="24"/>
              </w:rPr>
            </w:pPr>
            <w:r w:rsidRPr="006D007E">
              <w:rPr>
                <w:b/>
                <w:sz w:val="24"/>
                <w:szCs w:val="24"/>
              </w:rPr>
              <w:t>A2: A-APR.C.4</w:t>
            </w:r>
            <w:r w:rsidRPr="006D007E">
              <w:rPr>
                <w:sz w:val="24"/>
                <w:szCs w:val="24"/>
              </w:rPr>
              <w:t xml:space="preserve"> Use polynomial identities to describe numerical relationships. For example, the polynomial identity (x2 + y </w:t>
            </w:r>
            <w:proofErr w:type="gramStart"/>
            <w:r w:rsidRPr="006D007E">
              <w:rPr>
                <w:sz w:val="24"/>
                <w:szCs w:val="24"/>
              </w:rPr>
              <w:t>2 )</w:t>
            </w:r>
            <w:proofErr w:type="gramEnd"/>
            <w:r w:rsidRPr="006D007E">
              <w:rPr>
                <w:sz w:val="24"/>
                <w:szCs w:val="24"/>
              </w:rPr>
              <w:t xml:space="preserve"> 2 = (x2 – y 2 ) 2 + (2xy)2 can be used to generate Pythagorean triples.</w:t>
            </w:r>
          </w:p>
          <w:p w:rsidR="00B32D50" w:rsidRPr="006D007E" w:rsidRDefault="00B32D50"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A-APR.D.6</w:t>
            </w:r>
            <w:r w:rsidRPr="006D007E">
              <w:rPr>
                <w:sz w:val="24"/>
                <w:szCs w:val="24"/>
              </w:rPr>
              <w:t xml:space="preserve"> 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A-CED.A.1</w:t>
            </w:r>
            <w:r w:rsidRPr="006D007E">
              <w:rPr>
                <w:sz w:val="24"/>
                <w:szCs w:val="24"/>
              </w:rPr>
              <w:t xml:space="preserve"> Create equations and inequalities in one variable and use them to solve problems. Include equations arising from linear and quadratic functions, and simple rational and exponential functions.</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A-REI.A.1</w:t>
            </w:r>
            <w:r w:rsidRPr="006D007E">
              <w:rPr>
                <w:sz w:val="24"/>
                <w:szCs w:val="24"/>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sz w:val="24"/>
                <w:szCs w:val="24"/>
              </w:rPr>
            </w:pPr>
            <w:r w:rsidRPr="006D007E">
              <w:rPr>
                <w:b/>
                <w:sz w:val="24"/>
                <w:szCs w:val="24"/>
              </w:rPr>
              <w:t>A2: A-REI.A.2</w:t>
            </w:r>
            <w:r w:rsidRPr="006D007E">
              <w:rPr>
                <w:sz w:val="24"/>
                <w:szCs w:val="24"/>
              </w:rPr>
              <w:t xml:space="preserve"> Solve simple rational and radical equations in one variable, and give examples showing how extraneous solutions may arise.</w:t>
            </w:r>
          </w:p>
          <w:p w:rsidR="00B32D50" w:rsidRPr="006D007E" w:rsidRDefault="00B32D50"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A-REI.B.4</w:t>
            </w:r>
            <w:r w:rsidRPr="006D007E">
              <w:rPr>
                <w:sz w:val="24"/>
                <w:szCs w:val="24"/>
              </w:rPr>
              <w:t xml:space="preserve"> Solve quadratic equations in one variable. b. Solve quadratic equations by inspection (e.g., for x 2 = 49), taking square roots, completing the square, the quadratic formula, and factoring, as appropriate to the initial form of the equation. Recognize when the quadratic formula gives complex solutions and write them as a ± bi for real numbers a and b.</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A-REI.C.6</w:t>
            </w:r>
            <w:r w:rsidRPr="006D007E">
              <w:rPr>
                <w:sz w:val="24"/>
                <w:szCs w:val="24"/>
              </w:rPr>
              <w:t xml:space="preserve"> Solve systems of linear equations exactly and approximately (e.g., with graphs), limited to systems of at most three equations and three variables. With graphic solutions, systems are limited to two variables.</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A-REI.C.7</w:t>
            </w:r>
            <w:r w:rsidRPr="006D007E">
              <w:rPr>
                <w:sz w:val="24"/>
                <w:szCs w:val="24"/>
              </w:rPr>
              <w:t xml:space="preserve"> Solve a simple system consisting of a linear equation and a quadratic equation in two variables algebraically and graphically. For example, find the points of intersection between the line y = –3x and the circle x 2 + y2 = 3.</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 xml:space="preserve">A2: A-REI.D.11 </w:t>
            </w:r>
            <w:r w:rsidRPr="006D007E">
              <w:rPr>
                <w:sz w:val="24"/>
                <w:szCs w:val="24"/>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F-IF.B.4</w:t>
            </w:r>
            <w:r w:rsidRPr="006D007E">
              <w:rPr>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F-IF.B.6</w:t>
            </w:r>
            <w:r w:rsidRPr="006D007E">
              <w:rPr>
                <w:sz w:val="24"/>
                <w:szCs w:val="24"/>
              </w:rPr>
              <w:t xml:space="preserve"> Calculate and interpret the average rate of change of a function (presented symbolically or as a table) over a specified interval. Estimate the rate of change from a graph.</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b/>
                <w:sz w:val="24"/>
                <w:szCs w:val="24"/>
              </w:rPr>
            </w:pPr>
            <w:r w:rsidRPr="006D007E">
              <w:rPr>
                <w:b/>
                <w:sz w:val="24"/>
                <w:szCs w:val="24"/>
              </w:rPr>
              <w:t>A2: F-IF.C.7</w:t>
            </w:r>
            <w:r w:rsidRPr="006D007E">
              <w:rPr>
                <w:sz w:val="24"/>
                <w:szCs w:val="24"/>
              </w:rPr>
              <w:t xml:space="preserve"> Graph functions expressed symbolically and show key features of the graph, by hand in simple cases and using technology for more complicated cases. b. Graph square root, cube root, and piecewise-defined functions, including step functions and absolute value functions. c. Graph polynomial functions, identifying zeros when suitable factorizations are available, and showing end behavior. e. Graph exponential and logarithmic functions, showing intercepts and end behavior, and trigonometric functions, showing period, midline, and amplitude.</w:t>
            </w:r>
          </w:p>
        </w:tc>
      </w:tr>
      <w:tr w:rsidR="00B32D50" w:rsidTr="000E022C">
        <w:tc>
          <w:tcPr>
            <w:tcW w:w="1525" w:type="dxa"/>
          </w:tcPr>
          <w:p w:rsidR="00B32D50" w:rsidRDefault="00B32D50">
            <w:pPr>
              <w:rPr>
                <w:b/>
                <w:sz w:val="28"/>
                <w:szCs w:val="28"/>
              </w:rPr>
            </w:pPr>
          </w:p>
        </w:tc>
        <w:tc>
          <w:tcPr>
            <w:tcW w:w="8460" w:type="dxa"/>
          </w:tcPr>
          <w:p w:rsidR="00B32D50" w:rsidRPr="006D007E" w:rsidRDefault="00B32D50" w:rsidP="002D3B68">
            <w:pPr>
              <w:rPr>
                <w:sz w:val="24"/>
                <w:szCs w:val="24"/>
              </w:rPr>
            </w:pPr>
            <w:r w:rsidRPr="006D007E">
              <w:rPr>
                <w:b/>
                <w:sz w:val="24"/>
                <w:szCs w:val="24"/>
              </w:rPr>
              <w:t>A2: F-IF.C.8b</w:t>
            </w:r>
            <w:r w:rsidRPr="006D007E">
              <w:rPr>
                <w:sz w:val="24"/>
                <w:szCs w:val="24"/>
              </w:rPr>
              <w:t xml:space="preserve"> Write a function defined by an expression in different but equivalent forms to reveal and explain different properties of the function. b. Use the properties of exponents to interpret expressions for exponential functions. For example, identify percent rate of change in functions such as y = (1.02)t , y = (0.97)t , y = (1.01)12t, y = (1.2)t/10, and classify them as representing exponential growth or decay</w:t>
            </w:r>
          </w:p>
          <w:p w:rsidR="006D007E" w:rsidRPr="006D007E" w:rsidRDefault="006D007E"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b/>
                <w:sz w:val="24"/>
                <w:szCs w:val="24"/>
              </w:rPr>
            </w:pPr>
            <w:r w:rsidRPr="006D007E">
              <w:rPr>
                <w:b/>
                <w:sz w:val="24"/>
                <w:szCs w:val="24"/>
              </w:rPr>
              <w:t>A2: F-IF.C.9</w:t>
            </w:r>
            <w:r w:rsidRPr="006D007E">
              <w:rPr>
                <w:sz w:val="24"/>
                <w:szCs w:val="24"/>
              </w:rPr>
              <w:t xml:space="preserve"> Compare properties of two functions each represented in a different way (algebraically, graphically, numerically in tables, or by verbal descriptions). For example, given a graph of one quadratic function and an algebraic expression for another, determine which has the larger maximum.</w:t>
            </w: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b/>
                <w:sz w:val="24"/>
                <w:szCs w:val="24"/>
              </w:rPr>
            </w:pPr>
            <w:r w:rsidRPr="006D007E">
              <w:rPr>
                <w:b/>
                <w:sz w:val="24"/>
                <w:szCs w:val="24"/>
              </w:rPr>
              <w:t>A2: F-BF.A.1</w:t>
            </w:r>
            <w:r w:rsidRPr="006D007E">
              <w:rPr>
                <w:sz w:val="24"/>
                <w:szCs w:val="24"/>
              </w:rPr>
              <w:t xml:space="preserve"> Write a linear, quadratic, or exponential function that describes a relationship between two quantities. a. Determine an explicit expression, a recursive process, or steps for calculation from a context. b. Combine standard function types using arithmetic operations. For example, build a function that models the temperature of a cooling body by adding a constant function to a decaying exponential, and relate these functions to the model.</w:t>
            </w: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sz w:val="24"/>
                <w:szCs w:val="24"/>
              </w:rPr>
            </w:pPr>
            <w:r w:rsidRPr="006D007E">
              <w:rPr>
                <w:b/>
                <w:sz w:val="24"/>
                <w:szCs w:val="24"/>
              </w:rPr>
              <w:t>A2: F-BF.A.2</w:t>
            </w:r>
            <w:r w:rsidRPr="006D007E">
              <w:rPr>
                <w:sz w:val="24"/>
                <w:szCs w:val="24"/>
              </w:rPr>
              <w:t xml:space="preserve"> Write arithmetic and geometric sequences both recursively and with an explicit formula, use them to model situations, and translate between the two forms.</w:t>
            </w:r>
          </w:p>
          <w:p w:rsidR="006D007E" w:rsidRPr="006D007E" w:rsidRDefault="006D007E"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b/>
                <w:sz w:val="24"/>
                <w:szCs w:val="24"/>
              </w:rPr>
            </w:pPr>
            <w:r w:rsidRPr="006D007E">
              <w:rPr>
                <w:b/>
                <w:sz w:val="24"/>
                <w:szCs w:val="24"/>
              </w:rPr>
              <w:t>A2: F-BF.B.3</w:t>
            </w:r>
            <w:r w:rsidRPr="006D007E">
              <w:rPr>
                <w:sz w:val="24"/>
                <w:szCs w:val="24"/>
              </w:rPr>
              <w:t xml:space="preserve"> Identify the effect on the graph of replacing f(x) by f(x) + k, </w:t>
            </w:r>
            <w:proofErr w:type="spellStart"/>
            <w:r w:rsidRPr="006D007E">
              <w:rPr>
                <w:sz w:val="24"/>
                <w:szCs w:val="24"/>
              </w:rPr>
              <w:t>kf</w:t>
            </w:r>
            <w:proofErr w:type="spellEnd"/>
            <w:r w:rsidRPr="006D007E">
              <w:rPr>
                <w:sz w:val="24"/>
                <w:szCs w:val="24"/>
              </w:rPr>
              <w:t>(x), f(</w:t>
            </w:r>
            <w:proofErr w:type="spellStart"/>
            <w:r w:rsidRPr="006D007E">
              <w:rPr>
                <w:sz w:val="24"/>
                <w:szCs w:val="24"/>
              </w:rPr>
              <w:t>kx</w:t>
            </w:r>
            <w:proofErr w:type="spellEnd"/>
            <w:r w:rsidRPr="006D007E">
              <w:rPr>
                <w:sz w:val="24"/>
                <w:szCs w:val="24"/>
              </w:rPr>
              <w:t>), and f(x + k) for specific values of k (both positive and negative). Without technology, find the value of k given the graphs. Experiment with cases and illustrate an explanation of the effects on the graph using technology. Include recognizing even and odd functions from their graphs and algebraic expressions for them</w:t>
            </w: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b/>
                <w:sz w:val="24"/>
                <w:szCs w:val="24"/>
              </w:rPr>
            </w:pPr>
            <w:r w:rsidRPr="006D007E">
              <w:rPr>
                <w:b/>
                <w:sz w:val="24"/>
                <w:szCs w:val="24"/>
              </w:rPr>
              <w:t>A2: F-BF.B.4a</w:t>
            </w:r>
            <w:r w:rsidRPr="006D007E">
              <w:rPr>
                <w:sz w:val="24"/>
                <w:szCs w:val="24"/>
              </w:rPr>
              <w:t xml:space="preserve"> Find inverse functions. a. Solve an equation of the form f(x) = c for a simple function f that has an inverse and write an expression for the inverse. For example, f(x) =2x3 or f(x) = (x+1)/(x-1) for x ≠ 1.</w:t>
            </w: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b/>
                <w:sz w:val="24"/>
                <w:szCs w:val="24"/>
              </w:rPr>
            </w:pPr>
            <w:r w:rsidRPr="006D007E">
              <w:rPr>
                <w:b/>
                <w:sz w:val="24"/>
                <w:szCs w:val="24"/>
              </w:rPr>
              <w:t>A2: F-LE.A.2</w:t>
            </w:r>
            <w:r w:rsidRPr="006D007E">
              <w:rPr>
                <w:sz w:val="24"/>
                <w:szCs w:val="24"/>
              </w:rPr>
              <w:t xml:space="preserve"> Given a graph, a description of a relationship, or two input-output pairs (include reading these from a table), construct linear and exponential functions, including arithmetic and geometric sequences, to solve multi-step problems.</w:t>
            </w: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b/>
                <w:sz w:val="24"/>
                <w:szCs w:val="24"/>
              </w:rPr>
            </w:pPr>
            <w:r w:rsidRPr="006D007E">
              <w:rPr>
                <w:b/>
                <w:sz w:val="24"/>
                <w:szCs w:val="24"/>
              </w:rPr>
              <w:t>A2: F-LE.A.4</w:t>
            </w:r>
            <w:r w:rsidRPr="006D007E">
              <w:rPr>
                <w:sz w:val="24"/>
                <w:szCs w:val="24"/>
              </w:rPr>
              <w:t xml:space="preserve"> For exponential models, express as a logarithm the solution to a </w:t>
            </w:r>
            <w:proofErr w:type="spellStart"/>
            <w:r w:rsidRPr="006D007E">
              <w:rPr>
                <w:sz w:val="24"/>
                <w:szCs w:val="24"/>
              </w:rPr>
              <w:t>bct</w:t>
            </w:r>
            <w:proofErr w:type="spellEnd"/>
            <w:r w:rsidRPr="006D007E">
              <w:rPr>
                <w:sz w:val="24"/>
                <w:szCs w:val="24"/>
              </w:rPr>
              <w:t xml:space="preserve"> = d where a, c, and </w:t>
            </w:r>
            <w:proofErr w:type="spellStart"/>
            <w:r w:rsidRPr="006D007E">
              <w:rPr>
                <w:sz w:val="24"/>
                <w:szCs w:val="24"/>
              </w:rPr>
              <w:t>d are</w:t>
            </w:r>
            <w:proofErr w:type="spellEnd"/>
            <w:r w:rsidRPr="006D007E">
              <w:rPr>
                <w:sz w:val="24"/>
                <w:szCs w:val="24"/>
              </w:rPr>
              <w:t xml:space="preserve"> numbers and the base b is 2, 10, or e; evaluate the logarithm using technology.</w:t>
            </w: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sz w:val="24"/>
                <w:szCs w:val="24"/>
              </w:rPr>
            </w:pPr>
            <w:r w:rsidRPr="006D007E">
              <w:rPr>
                <w:b/>
                <w:sz w:val="24"/>
                <w:szCs w:val="24"/>
              </w:rPr>
              <w:t>A2: F-LE.B.5</w:t>
            </w:r>
            <w:r w:rsidRPr="006D007E">
              <w:rPr>
                <w:sz w:val="24"/>
                <w:szCs w:val="24"/>
              </w:rPr>
              <w:t xml:space="preserve"> Interpret the parameters in a linear, quadratic, or exponential function in terms of a context.</w:t>
            </w:r>
          </w:p>
          <w:p w:rsidR="006D007E" w:rsidRPr="006D007E" w:rsidRDefault="006D007E"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sz w:val="24"/>
                <w:szCs w:val="24"/>
              </w:rPr>
            </w:pPr>
            <w:r w:rsidRPr="006D007E">
              <w:rPr>
                <w:b/>
                <w:sz w:val="24"/>
                <w:szCs w:val="24"/>
              </w:rPr>
              <w:t>A2: F-TF.A.1</w:t>
            </w:r>
            <w:r w:rsidRPr="006D007E">
              <w:rPr>
                <w:sz w:val="24"/>
                <w:szCs w:val="24"/>
              </w:rPr>
              <w:t xml:space="preserve"> Understand radian measure of an angle as the length of the arc on the unit circle subtended by the angle.</w:t>
            </w:r>
          </w:p>
          <w:p w:rsidR="006D007E" w:rsidRPr="006D007E" w:rsidRDefault="006D007E"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b/>
                <w:sz w:val="24"/>
                <w:szCs w:val="24"/>
              </w:rPr>
            </w:pPr>
            <w:r w:rsidRPr="006D007E">
              <w:rPr>
                <w:b/>
                <w:sz w:val="24"/>
                <w:szCs w:val="24"/>
              </w:rPr>
              <w:t>A2: F-TF.A.2</w:t>
            </w:r>
            <w:r w:rsidRPr="006D007E">
              <w:rPr>
                <w:sz w:val="24"/>
                <w:szCs w:val="24"/>
              </w:rPr>
              <w:t xml:space="preserve"> Explain how the unit circle in the coordinate plane enables the extension of trigonometric functions to all real numbers, interpreted as radian measures of angles traversed counterclockwise around the unit circle.</w:t>
            </w: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sz w:val="24"/>
                <w:szCs w:val="24"/>
              </w:rPr>
            </w:pPr>
            <w:r w:rsidRPr="006D007E">
              <w:rPr>
                <w:b/>
                <w:sz w:val="24"/>
                <w:szCs w:val="24"/>
              </w:rPr>
              <w:t>A2: F-TF.B.5</w:t>
            </w:r>
            <w:r w:rsidRPr="006D007E">
              <w:rPr>
                <w:sz w:val="24"/>
                <w:szCs w:val="24"/>
              </w:rPr>
              <w:t xml:space="preserve"> Choose trigonometric functions to model periodic phenomena with specified amplitude, frequency, and midline.</w:t>
            </w:r>
          </w:p>
          <w:p w:rsidR="006D007E" w:rsidRPr="006D007E" w:rsidRDefault="006D007E"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sz w:val="24"/>
                <w:szCs w:val="24"/>
              </w:rPr>
            </w:pPr>
            <w:r w:rsidRPr="006D007E">
              <w:rPr>
                <w:b/>
                <w:sz w:val="24"/>
                <w:szCs w:val="24"/>
              </w:rPr>
              <w:t>A2: F-TF.C.8</w:t>
            </w:r>
            <w:r w:rsidRPr="006D007E">
              <w:rPr>
                <w:sz w:val="24"/>
                <w:szCs w:val="24"/>
              </w:rPr>
              <w:t xml:space="preserve"> Prove the Pythagorean identity sin2 (θ) + cos2 (θ) = 1 and use it to find </w:t>
            </w:r>
            <w:proofErr w:type="gramStart"/>
            <w:r w:rsidRPr="006D007E">
              <w:rPr>
                <w:sz w:val="24"/>
                <w:szCs w:val="24"/>
              </w:rPr>
              <w:t>sin(</w:t>
            </w:r>
            <w:proofErr w:type="gramEnd"/>
            <w:r w:rsidRPr="006D007E">
              <w:rPr>
                <w:sz w:val="24"/>
                <w:szCs w:val="24"/>
              </w:rPr>
              <w:t>θ), cos(θ), or tan(θ) given sin(θ), cos(θ), or tan(θ) and the quadrant.</w:t>
            </w:r>
          </w:p>
          <w:p w:rsidR="006D007E" w:rsidRPr="006D007E" w:rsidRDefault="006D007E" w:rsidP="002D3B68">
            <w:pPr>
              <w:rPr>
                <w:b/>
                <w:sz w:val="24"/>
                <w:szCs w:val="24"/>
              </w:rPr>
            </w:pP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b/>
                <w:sz w:val="24"/>
                <w:szCs w:val="24"/>
              </w:rPr>
            </w:pPr>
            <w:r w:rsidRPr="006D007E">
              <w:rPr>
                <w:b/>
                <w:sz w:val="24"/>
                <w:szCs w:val="24"/>
              </w:rPr>
              <w:t>A2: S-ID.A.4</w:t>
            </w:r>
            <w:r w:rsidRPr="006D007E">
              <w:rPr>
                <w:sz w:val="24"/>
                <w:szCs w:val="24"/>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B32D50" w:rsidTr="000E022C">
        <w:tc>
          <w:tcPr>
            <w:tcW w:w="1525" w:type="dxa"/>
          </w:tcPr>
          <w:p w:rsidR="00B32D50" w:rsidRDefault="00B32D50">
            <w:pPr>
              <w:rPr>
                <w:b/>
                <w:sz w:val="28"/>
                <w:szCs w:val="28"/>
              </w:rPr>
            </w:pPr>
          </w:p>
        </w:tc>
        <w:tc>
          <w:tcPr>
            <w:tcW w:w="8460" w:type="dxa"/>
          </w:tcPr>
          <w:p w:rsidR="00B32D50" w:rsidRPr="006D007E" w:rsidRDefault="006D007E" w:rsidP="002D3B68">
            <w:pPr>
              <w:rPr>
                <w:b/>
                <w:sz w:val="24"/>
                <w:szCs w:val="24"/>
              </w:rPr>
            </w:pPr>
            <w:r w:rsidRPr="006D007E">
              <w:rPr>
                <w:b/>
                <w:sz w:val="24"/>
                <w:szCs w:val="24"/>
              </w:rPr>
              <w:t>A2: S-ID.B.6</w:t>
            </w:r>
            <w:r w:rsidRPr="006D007E">
              <w:rPr>
                <w:sz w:val="24"/>
                <w:szCs w:val="24"/>
              </w:rPr>
              <w:t xml:space="preserve"> Represent data on two quantitative variables on a scatter plot, and describe how the variables are related. a. Fit a function to the data; use functions fitted to data to solve problems in the context of the data. Use given functions or choose a function suggested by the context. Emphasize exponential models</w:t>
            </w:r>
          </w:p>
        </w:tc>
      </w:tr>
      <w:tr w:rsidR="006D007E" w:rsidTr="000E022C">
        <w:tc>
          <w:tcPr>
            <w:tcW w:w="1525" w:type="dxa"/>
          </w:tcPr>
          <w:p w:rsidR="006D007E" w:rsidRDefault="006D007E">
            <w:pPr>
              <w:rPr>
                <w:b/>
                <w:sz w:val="28"/>
                <w:szCs w:val="28"/>
              </w:rPr>
            </w:pPr>
          </w:p>
        </w:tc>
        <w:tc>
          <w:tcPr>
            <w:tcW w:w="8460" w:type="dxa"/>
          </w:tcPr>
          <w:p w:rsidR="006D007E" w:rsidRPr="006D007E" w:rsidRDefault="006D007E" w:rsidP="002D3B68">
            <w:pPr>
              <w:rPr>
                <w:b/>
                <w:sz w:val="24"/>
                <w:szCs w:val="24"/>
              </w:rPr>
            </w:pPr>
            <w:r w:rsidRPr="006D007E">
              <w:rPr>
                <w:b/>
                <w:sz w:val="24"/>
                <w:szCs w:val="24"/>
              </w:rPr>
              <w:t>A2: S-IC.A.1</w:t>
            </w:r>
            <w:r w:rsidRPr="006D007E">
              <w:rPr>
                <w:sz w:val="24"/>
                <w:szCs w:val="24"/>
              </w:rPr>
              <w:t xml:space="preserve"> Understand statistics as a process for making inferences about population parameters based on a random sample from that population</w:t>
            </w:r>
          </w:p>
        </w:tc>
      </w:tr>
      <w:tr w:rsidR="006D007E" w:rsidTr="000E022C">
        <w:tc>
          <w:tcPr>
            <w:tcW w:w="1525" w:type="dxa"/>
          </w:tcPr>
          <w:p w:rsidR="006D007E" w:rsidRDefault="006D007E">
            <w:pPr>
              <w:rPr>
                <w:b/>
                <w:sz w:val="28"/>
                <w:szCs w:val="28"/>
              </w:rPr>
            </w:pPr>
          </w:p>
        </w:tc>
        <w:tc>
          <w:tcPr>
            <w:tcW w:w="8460" w:type="dxa"/>
          </w:tcPr>
          <w:p w:rsidR="006D007E" w:rsidRPr="006D007E" w:rsidRDefault="006D007E" w:rsidP="002D3B68">
            <w:pPr>
              <w:rPr>
                <w:b/>
                <w:sz w:val="24"/>
                <w:szCs w:val="24"/>
              </w:rPr>
            </w:pPr>
            <w:r w:rsidRPr="006D007E">
              <w:rPr>
                <w:b/>
                <w:sz w:val="24"/>
                <w:szCs w:val="24"/>
              </w:rPr>
              <w:t>A2: S-IC.A.2</w:t>
            </w:r>
            <w:r w:rsidRPr="006D007E">
              <w:rPr>
                <w:sz w:val="24"/>
                <w:szCs w:val="24"/>
              </w:rPr>
              <w:t xml:space="preserve"> Decide if a specified model is consistent with results from a given data-generating process, e.g., using simulation. For example, a model says a spinning coin falls heads up with probability 0.5. Would a result of 5 tails in a row cause you to question the model?</w:t>
            </w:r>
          </w:p>
        </w:tc>
      </w:tr>
      <w:tr w:rsidR="006D007E" w:rsidTr="000E022C">
        <w:tc>
          <w:tcPr>
            <w:tcW w:w="1525" w:type="dxa"/>
          </w:tcPr>
          <w:p w:rsidR="006D007E" w:rsidRDefault="006D007E">
            <w:pPr>
              <w:rPr>
                <w:b/>
                <w:sz w:val="28"/>
                <w:szCs w:val="28"/>
              </w:rPr>
            </w:pPr>
          </w:p>
        </w:tc>
        <w:tc>
          <w:tcPr>
            <w:tcW w:w="8460" w:type="dxa"/>
          </w:tcPr>
          <w:p w:rsidR="006D007E" w:rsidRPr="006D007E" w:rsidRDefault="006D007E" w:rsidP="002D3B68">
            <w:pPr>
              <w:rPr>
                <w:sz w:val="24"/>
                <w:szCs w:val="24"/>
              </w:rPr>
            </w:pPr>
            <w:r w:rsidRPr="006D007E">
              <w:rPr>
                <w:b/>
                <w:sz w:val="24"/>
                <w:szCs w:val="24"/>
              </w:rPr>
              <w:t>A2: S-IC.B.3</w:t>
            </w:r>
            <w:r w:rsidRPr="006D007E">
              <w:rPr>
                <w:sz w:val="24"/>
                <w:szCs w:val="24"/>
              </w:rPr>
              <w:t xml:space="preserve"> Recognize the purposes of and differences among sample surveys, experiments, and observational studies; explain how randomization relates to each.</w:t>
            </w:r>
          </w:p>
          <w:p w:rsidR="006D007E" w:rsidRPr="006D007E" w:rsidRDefault="006D007E" w:rsidP="002D3B68">
            <w:pPr>
              <w:rPr>
                <w:b/>
                <w:sz w:val="24"/>
                <w:szCs w:val="24"/>
              </w:rPr>
            </w:pPr>
          </w:p>
        </w:tc>
      </w:tr>
      <w:tr w:rsidR="006D007E" w:rsidTr="000E022C">
        <w:tc>
          <w:tcPr>
            <w:tcW w:w="1525" w:type="dxa"/>
          </w:tcPr>
          <w:p w:rsidR="006D007E" w:rsidRDefault="006D007E">
            <w:pPr>
              <w:rPr>
                <w:b/>
                <w:sz w:val="28"/>
                <w:szCs w:val="28"/>
              </w:rPr>
            </w:pPr>
          </w:p>
        </w:tc>
        <w:tc>
          <w:tcPr>
            <w:tcW w:w="8460" w:type="dxa"/>
          </w:tcPr>
          <w:p w:rsidR="006D007E" w:rsidRPr="000017CE" w:rsidRDefault="006D007E" w:rsidP="002D3B68">
            <w:pPr>
              <w:rPr>
                <w:sz w:val="24"/>
                <w:szCs w:val="24"/>
              </w:rPr>
            </w:pPr>
            <w:r w:rsidRPr="006D007E">
              <w:rPr>
                <w:b/>
                <w:sz w:val="24"/>
                <w:szCs w:val="24"/>
              </w:rPr>
              <w:t>A2: S-IC.B.4</w:t>
            </w:r>
            <w:r w:rsidRPr="006D007E">
              <w:rPr>
                <w:sz w:val="24"/>
                <w:szCs w:val="24"/>
              </w:rPr>
              <w:t xml:space="preserve"> Use data from a sample survey to estimate a population mean or proportion; develop a margin of error through the use of simulation models for random sampling.</w:t>
            </w:r>
          </w:p>
        </w:tc>
      </w:tr>
      <w:tr w:rsidR="006D007E" w:rsidTr="000E022C">
        <w:tc>
          <w:tcPr>
            <w:tcW w:w="1525" w:type="dxa"/>
          </w:tcPr>
          <w:p w:rsidR="006D007E" w:rsidRDefault="006D007E">
            <w:pPr>
              <w:rPr>
                <w:b/>
                <w:sz w:val="28"/>
                <w:szCs w:val="28"/>
              </w:rPr>
            </w:pPr>
          </w:p>
        </w:tc>
        <w:tc>
          <w:tcPr>
            <w:tcW w:w="8460" w:type="dxa"/>
          </w:tcPr>
          <w:p w:rsidR="006D007E" w:rsidRPr="006D007E" w:rsidRDefault="006D007E" w:rsidP="002D3B68">
            <w:pPr>
              <w:rPr>
                <w:sz w:val="24"/>
                <w:szCs w:val="24"/>
              </w:rPr>
            </w:pPr>
            <w:r w:rsidRPr="006D007E">
              <w:rPr>
                <w:b/>
                <w:sz w:val="24"/>
                <w:szCs w:val="24"/>
              </w:rPr>
              <w:t>A2: S-IC.B.5</w:t>
            </w:r>
            <w:r w:rsidRPr="006D007E">
              <w:rPr>
                <w:sz w:val="24"/>
                <w:szCs w:val="24"/>
              </w:rPr>
              <w:t xml:space="preserve"> Use data from a randomized experiment to compare two treatments; use simulations to decide if differences between parameters are significant.</w:t>
            </w:r>
          </w:p>
          <w:p w:rsidR="006D007E" w:rsidRPr="006D007E" w:rsidRDefault="006D007E" w:rsidP="002D3B68">
            <w:pPr>
              <w:rPr>
                <w:b/>
                <w:sz w:val="24"/>
                <w:szCs w:val="24"/>
              </w:rPr>
            </w:pPr>
          </w:p>
        </w:tc>
      </w:tr>
      <w:tr w:rsidR="006D007E" w:rsidTr="000E022C">
        <w:tc>
          <w:tcPr>
            <w:tcW w:w="1525" w:type="dxa"/>
          </w:tcPr>
          <w:p w:rsidR="006D007E" w:rsidRDefault="006D007E">
            <w:pPr>
              <w:rPr>
                <w:b/>
                <w:sz w:val="28"/>
                <w:szCs w:val="28"/>
              </w:rPr>
            </w:pPr>
          </w:p>
        </w:tc>
        <w:tc>
          <w:tcPr>
            <w:tcW w:w="8460" w:type="dxa"/>
          </w:tcPr>
          <w:p w:rsidR="006D007E" w:rsidRPr="006D007E" w:rsidRDefault="006D007E" w:rsidP="002D3B68">
            <w:pPr>
              <w:rPr>
                <w:sz w:val="24"/>
                <w:szCs w:val="24"/>
              </w:rPr>
            </w:pPr>
            <w:r w:rsidRPr="006D007E">
              <w:rPr>
                <w:b/>
                <w:sz w:val="24"/>
                <w:szCs w:val="24"/>
              </w:rPr>
              <w:t>A2: S-IC.B.6</w:t>
            </w:r>
            <w:r w:rsidRPr="006D007E">
              <w:rPr>
                <w:sz w:val="24"/>
                <w:szCs w:val="24"/>
              </w:rPr>
              <w:t xml:space="preserve"> Evaluate reports based on data.</w:t>
            </w:r>
          </w:p>
          <w:p w:rsidR="006D007E" w:rsidRPr="006D007E" w:rsidRDefault="006D007E" w:rsidP="002D3B68">
            <w:pPr>
              <w:rPr>
                <w:b/>
                <w:sz w:val="24"/>
                <w:szCs w:val="24"/>
              </w:rPr>
            </w:pPr>
            <w:bookmarkStart w:id="0" w:name="_GoBack"/>
            <w:bookmarkEnd w:id="0"/>
          </w:p>
        </w:tc>
      </w:tr>
    </w:tbl>
    <w:p w:rsidR="00034A18" w:rsidRPr="00B2240F" w:rsidRDefault="00B32D50">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034A18" w:rsidRPr="00B2240F" w:rsidSect="000E02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8C" w:rsidRDefault="00AE0F8C" w:rsidP="00DF1D33">
      <w:pPr>
        <w:spacing w:after="0" w:line="240" w:lineRule="auto"/>
      </w:pPr>
      <w:r>
        <w:separator/>
      </w:r>
    </w:p>
  </w:endnote>
  <w:endnote w:type="continuationSeparator" w:id="0">
    <w:p w:rsidR="00AE0F8C" w:rsidRDefault="00AE0F8C" w:rsidP="00DF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33" w:rsidRDefault="00DF1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199087"/>
      <w:docPartObj>
        <w:docPartGallery w:val="Page Numbers (Bottom of Page)"/>
        <w:docPartUnique/>
      </w:docPartObj>
    </w:sdtPr>
    <w:sdtEndPr>
      <w:rPr>
        <w:noProof/>
      </w:rPr>
    </w:sdtEndPr>
    <w:sdtContent>
      <w:p w:rsidR="00DF1D33" w:rsidRDefault="00DF1D33">
        <w:pPr>
          <w:pStyle w:val="Footer"/>
          <w:jc w:val="center"/>
        </w:pPr>
        <w:r>
          <w:fldChar w:fldCharType="begin"/>
        </w:r>
        <w:r>
          <w:instrText xml:space="preserve"> PAGE   \* MERGEFORMAT </w:instrText>
        </w:r>
        <w:r>
          <w:fldChar w:fldCharType="separate"/>
        </w:r>
        <w:r w:rsidR="000017CE">
          <w:rPr>
            <w:noProof/>
          </w:rPr>
          <w:t>2</w:t>
        </w:r>
        <w:r>
          <w:rPr>
            <w:noProof/>
          </w:rPr>
          <w:fldChar w:fldCharType="end"/>
        </w:r>
      </w:p>
    </w:sdtContent>
  </w:sdt>
  <w:p w:rsidR="00DF1D33" w:rsidRDefault="00DF1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33" w:rsidRDefault="00DF1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8C" w:rsidRDefault="00AE0F8C" w:rsidP="00DF1D33">
      <w:pPr>
        <w:spacing w:after="0" w:line="240" w:lineRule="auto"/>
      </w:pPr>
      <w:r>
        <w:separator/>
      </w:r>
    </w:p>
  </w:footnote>
  <w:footnote w:type="continuationSeparator" w:id="0">
    <w:p w:rsidR="00AE0F8C" w:rsidRDefault="00AE0F8C" w:rsidP="00DF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33" w:rsidRDefault="00DF1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33" w:rsidRDefault="00DF1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33" w:rsidRDefault="00DF1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FE"/>
    <w:rsid w:val="000017CE"/>
    <w:rsid w:val="00034A18"/>
    <w:rsid w:val="000A0468"/>
    <w:rsid w:val="000E022C"/>
    <w:rsid w:val="001C4636"/>
    <w:rsid w:val="002D3B68"/>
    <w:rsid w:val="005C543A"/>
    <w:rsid w:val="006909F6"/>
    <w:rsid w:val="006D007E"/>
    <w:rsid w:val="00A80447"/>
    <w:rsid w:val="00AE0F8C"/>
    <w:rsid w:val="00B2240F"/>
    <w:rsid w:val="00B32D50"/>
    <w:rsid w:val="00DF1D33"/>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D7B9-2E65-4ADA-BFE1-16ED09F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0F"/>
    <w:rPr>
      <w:rFonts w:ascii="Segoe UI" w:hAnsi="Segoe UI" w:cs="Segoe UI"/>
      <w:sz w:val="18"/>
      <w:szCs w:val="18"/>
    </w:rPr>
  </w:style>
  <w:style w:type="paragraph" w:styleId="Header">
    <w:name w:val="header"/>
    <w:basedOn w:val="Normal"/>
    <w:link w:val="HeaderChar"/>
    <w:uiPriority w:val="99"/>
    <w:unhideWhenUsed/>
    <w:rsid w:val="00DF1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33"/>
  </w:style>
  <w:style w:type="paragraph" w:styleId="Footer">
    <w:name w:val="footer"/>
    <w:basedOn w:val="Normal"/>
    <w:link w:val="FooterChar"/>
    <w:uiPriority w:val="99"/>
    <w:unhideWhenUsed/>
    <w:rsid w:val="00DF1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Pullen</dc:creator>
  <cp:keywords/>
  <dc:description/>
  <cp:lastModifiedBy>Stacey Pullen</cp:lastModifiedBy>
  <cp:revision>4</cp:revision>
  <cp:lastPrinted>2016-11-10T22:17:00Z</cp:lastPrinted>
  <dcterms:created xsi:type="dcterms:W3CDTF">2016-11-10T21:37:00Z</dcterms:created>
  <dcterms:modified xsi:type="dcterms:W3CDTF">2016-11-10T22:17:00Z</dcterms:modified>
</cp:coreProperties>
</file>